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7BBC3" w14:textId="3434AB41" w:rsidR="00CF2317" w:rsidRPr="00A47BFB" w:rsidRDefault="0024320D" w:rsidP="00B54821">
      <w:pPr>
        <w:spacing w:after="0" w:line="240" w:lineRule="auto"/>
        <w:jc w:val="center"/>
        <w:rPr>
          <w:rFonts w:ascii="Times New Roman" w:hAnsi="Times New Roman" w:cs="Times New Roman"/>
          <w:b/>
          <w:bCs/>
          <w:kern w:val="0"/>
          <w:sz w:val="22"/>
          <w:szCs w:val="22"/>
          <w:u w:val="single"/>
          <w:lang w:val="en-GB"/>
          <w14:ligatures w14:val="none"/>
        </w:rPr>
      </w:pPr>
      <w:r w:rsidRPr="00A47BFB">
        <w:rPr>
          <w:rFonts w:ascii="Times New Roman" w:hAnsi="Times New Roman" w:cs="Times New Roman"/>
          <w:b/>
          <w:bCs/>
          <w:kern w:val="0"/>
          <w:sz w:val="22"/>
          <w:szCs w:val="22"/>
          <w:u w:val="single"/>
          <w:lang w:val="en-GB"/>
          <w14:ligatures w14:val="none"/>
        </w:rPr>
        <w:t>REQUEST FOR QOUTATION</w:t>
      </w:r>
    </w:p>
    <w:p w14:paraId="5310B8AB" w14:textId="02C17CCD" w:rsidR="00A47BFB" w:rsidRPr="00A47BFB" w:rsidRDefault="00A47BFB" w:rsidP="00A47BFB">
      <w:pPr>
        <w:jc w:val="center"/>
        <w:rPr>
          <w:rFonts w:ascii="Times New Roman" w:hAnsi="Times New Roman" w:cs="Times New Roman"/>
          <w:sz w:val="22"/>
          <w:szCs w:val="22"/>
        </w:rPr>
      </w:pPr>
    </w:p>
    <w:tbl>
      <w:tblPr>
        <w:tblStyle w:val="TableGrid"/>
        <w:tblW w:w="9715" w:type="dxa"/>
        <w:tblLook w:val="04A0" w:firstRow="1" w:lastRow="0" w:firstColumn="1" w:lastColumn="0" w:noHBand="0" w:noVBand="1"/>
      </w:tblPr>
      <w:tblGrid>
        <w:gridCol w:w="2785"/>
        <w:gridCol w:w="6930"/>
      </w:tblGrid>
      <w:tr w:rsidR="00A47BFB" w:rsidRPr="00A47BFB" w14:paraId="41EF328F" w14:textId="77777777" w:rsidTr="00A47BFB">
        <w:tc>
          <w:tcPr>
            <w:tcW w:w="2785" w:type="dxa"/>
          </w:tcPr>
          <w:p w14:paraId="57D39946" w14:textId="667D004C" w:rsidR="00A47BFB" w:rsidRPr="00A47BFB" w:rsidRDefault="00A47BFB" w:rsidP="00F668F1">
            <w:pPr>
              <w:rPr>
                <w:rFonts w:ascii="Times New Roman" w:hAnsi="Times New Roman" w:cs="Times New Roman"/>
              </w:rPr>
            </w:pPr>
            <w:r w:rsidRPr="00A47BFB">
              <w:rPr>
                <w:rFonts w:ascii="Times New Roman" w:hAnsi="Times New Roman" w:cs="Times New Roman"/>
              </w:rPr>
              <w:t>Description of procurement</w:t>
            </w:r>
          </w:p>
        </w:tc>
        <w:tc>
          <w:tcPr>
            <w:tcW w:w="6930" w:type="dxa"/>
          </w:tcPr>
          <w:p w14:paraId="6BAC0957" w14:textId="293B210A" w:rsidR="00A47BFB" w:rsidRPr="00A47BFB" w:rsidRDefault="00A47BFB" w:rsidP="00F668F1">
            <w:pPr>
              <w:rPr>
                <w:rFonts w:ascii="Times New Roman" w:hAnsi="Times New Roman" w:cs="Times New Roman"/>
              </w:rPr>
            </w:pPr>
            <w:r w:rsidRPr="00A47BFB">
              <w:rPr>
                <w:rFonts w:ascii="Times New Roman" w:hAnsi="Times New Roman" w:cs="Times New Roman"/>
              </w:rPr>
              <w:t>Supply and Installation of CCTV Surveillance System for NLA Campus</w:t>
            </w:r>
          </w:p>
        </w:tc>
      </w:tr>
      <w:tr w:rsidR="00A47BFB" w:rsidRPr="00A47BFB" w14:paraId="49E28D1C" w14:textId="77777777" w:rsidTr="00A47BFB">
        <w:tc>
          <w:tcPr>
            <w:tcW w:w="2785" w:type="dxa"/>
          </w:tcPr>
          <w:p w14:paraId="438963B8"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RFQ Reference No.</w:t>
            </w:r>
          </w:p>
        </w:tc>
        <w:tc>
          <w:tcPr>
            <w:tcW w:w="6930" w:type="dxa"/>
          </w:tcPr>
          <w:p w14:paraId="08C35D64"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RFQ-SOM-NLA-001/2026</w:t>
            </w:r>
          </w:p>
        </w:tc>
      </w:tr>
      <w:tr w:rsidR="00A47BFB" w:rsidRPr="00A47BFB" w14:paraId="6D8D6E92" w14:textId="77777777" w:rsidTr="00A47BFB">
        <w:tc>
          <w:tcPr>
            <w:tcW w:w="2785" w:type="dxa"/>
          </w:tcPr>
          <w:p w14:paraId="134C4577"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Issue Date</w:t>
            </w:r>
          </w:p>
        </w:tc>
        <w:tc>
          <w:tcPr>
            <w:tcW w:w="6930" w:type="dxa"/>
          </w:tcPr>
          <w:p w14:paraId="701194FC" w14:textId="2C312E40" w:rsidR="00A47BFB" w:rsidRPr="00A47BFB" w:rsidRDefault="00A47BFB" w:rsidP="00F668F1">
            <w:pPr>
              <w:rPr>
                <w:rFonts w:ascii="Times New Roman" w:hAnsi="Times New Roman" w:cs="Times New Roman"/>
              </w:rPr>
            </w:pPr>
            <w:r w:rsidRPr="00A47BFB">
              <w:rPr>
                <w:rFonts w:ascii="Times New Roman" w:hAnsi="Times New Roman" w:cs="Times New Roman"/>
              </w:rPr>
              <w:t>11 May 2026</w:t>
            </w:r>
          </w:p>
        </w:tc>
      </w:tr>
      <w:tr w:rsidR="00A47BFB" w:rsidRPr="00A47BFB" w14:paraId="095EE7FC" w14:textId="77777777" w:rsidTr="00A47BFB">
        <w:tc>
          <w:tcPr>
            <w:tcW w:w="2785" w:type="dxa"/>
          </w:tcPr>
          <w:p w14:paraId="65D7CDF3"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Submission Deadline</w:t>
            </w:r>
          </w:p>
        </w:tc>
        <w:tc>
          <w:tcPr>
            <w:tcW w:w="6930" w:type="dxa"/>
          </w:tcPr>
          <w:p w14:paraId="2304C74F" w14:textId="18E1426E" w:rsidR="00A47BFB" w:rsidRPr="00A47BFB" w:rsidRDefault="00A47BFB" w:rsidP="00F668F1">
            <w:pPr>
              <w:rPr>
                <w:rFonts w:ascii="Times New Roman" w:hAnsi="Times New Roman" w:cs="Times New Roman"/>
              </w:rPr>
            </w:pPr>
            <w:r w:rsidRPr="00A47BFB">
              <w:rPr>
                <w:rFonts w:ascii="Times New Roman" w:hAnsi="Times New Roman" w:cs="Times New Roman"/>
              </w:rPr>
              <w:t>25 May 2026 - 23:59 Hours</w:t>
            </w:r>
          </w:p>
        </w:tc>
      </w:tr>
      <w:tr w:rsidR="00A47BFB" w:rsidRPr="00A47BFB" w14:paraId="277C3060" w14:textId="77777777" w:rsidTr="00A47BFB">
        <w:tc>
          <w:tcPr>
            <w:tcW w:w="2785" w:type="dxa"/>
          </w:tcPr>
          <w:p w14:paraId="18F67090"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Delivery Location</w:t>
            </w:r>
          </w:p>
        </w:tc>
        <w:tc>
          <w:tcPr>
            <w:tcW w:w="6930" w:type="dxa"/>
          </w:tcPr>
          <w:p w14:paraId="4148F8C3"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NLA Campus, Madhamaato Road, Farjano, Kismayo, Somalia</w:t>
            </w:r>
          </w:p>
        </w:tc>
      </w:tr>
      <w:tr w:rsidR="00A47BFB" w:rsidRPr="00A47BFB" w14:paraId="6D03D068" w14:textId="77777777" w:rsidTr="00A47BFB">
        <w:tc>
          <w:tcPr>
            <w:tcW w:w="2785" w:type="dxa"/>
          </w:tcPr>
          <w:p w14:paraId="62589D0D"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Delivery Terms</w:t>
            </w:r>
          </w:p>
        </w:tc>
        <w:tc>
          <w:tcPr>
            <w:tcW w:w="6930" w:type="dxa"/>
          </w:tcPr>
          <w:p w14:paraId="7C8DF52E" w14:textId="1409A8CA" w:rsidR="00A47BFB" w:rsidRPr="00A47BFB" w:rsidRDefault="00A47BFB" w:rsidP="00F668F1">
            <w:pPr>
              <w:rPr>
                <w:rFonts w:ascii="Times New Roman" w:hAnsi="Times New Roman" w:cs="Times New Roman"/>
              </w:rPr>
            </w:pPr>
            <w:r w:rsidRPr="00A47BFB">
              <w:rPr>
                <w:rFonts w:ascii="Times New Roman" w:hAnsi="Times New Roman" w:cs="Times New Roman"/>
              </w:rPr>
              <w:t>DAP - Incoterms 2020</w:t>
            </w:r>
          </w:p>
        </w:tc>
      </w:tr>
      <w:tr w:rsidR="00A47BFB" w:rsidRPr="00A47BFB" w14:paraId="48327ED9" w14:textId="77777777" w:rsidTr="00A47BFB">
        <w:tc>
          <w:tcPr>
            <w:tcW w:w="2785" w:type="dxa"/>
          </w:tcPr>
          <w:p w14:paraId="465F18CC"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Quotation Validity</w:t>
            </w:r>
          </w:p>
        </w:tc>
        <w:tc>
          <w:tcPr>
            <w:tcW w:w="6930" w:type="dxa"/>
          </w:tcPr>
          <w:p w14:paraId="49471D0E"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60 Calendar Days</w:t>
            </w:r>
          </w:p>
        </w:tc>
      </w:tr>
      <w:tr w:rsidR="00D216EB" w:rsidRPr="00A47BFB" w14:paraId="49482542" w14:textId="77777777" w:rsidTr="00A47BFB">
        <w:tc>
          <w:tcPr>
            <w:tcW w:w="2785" w:type="dxa"/>
          </w:tcPr>
          <w:p w14:paraId="5981EDAE" w14:textId="4353BD23" w:rsidR="00D216EB" w:rsidRPr="00A47BFB" w:rsidRDefault="00D216EB" w:rsidP="00F668F1">
            <w:pPr>
              <w:rPr>
                <w:rFonts w:ascii="Times New Roman" w:hAnsi="Times New Roman" w:cs="Times New Roman"/>
              </w:rPr>
            </w:pPr>
            <w:r>
              <w:rPr>
                <w:rFonts w:ascii="Times New Roman" w:hAnsi="Times New Roman" w:cs="Times New Roman"/>
              </w:rPr>
              <w:t>Submission method</w:t>
            </w:r>
          </w:p>
        </w:tc>
        <w:tc>
          <w:tcPr>
            <w:tcW w:w="6930" w:type="dxa"/>
          </w:tcPr>
          <w:p w14:paraId="68882033" w14:textId="2D724B48" w:rsidR="00D216EB" w:rsidRPr="00A47BFB" w:rsidRDefault="00D216EB" w:rsidP="00F668F1">
            <w:pPr>
              <w:rPr>
                <w:rFonts w:ascii="Times New Roman" w:hAnsi="Times New Roman" w:cs="Times New Roman"/>
              </w:rPr>
            </w:pPr>
            <w:r>
              <w:rPr>
                <w:rFonts w:ascii="Times New Roman" w:hAnsi="Times New Roman" w:cs="Times New Roman"/>
              </w:rPr>
              <w:t xml:space="preserve">Email: </w:t>
            </w:r>
            <w:hyperlink r:id="rId8" w:history="1">
              <w:r w:rsidRPr="00916FCB">
                <w:rPr>
                  <w:rStyle w:val="Hyperlink"/>
                  <w:rFonts w:ascii="Times New Roman" w:hAnsi="Times New Roman" w:cs="Times New Roman"/>
                </w:rPr>
                <w:t>procurement@nla.so</w:t>
              </w:r>
            </w:hyperlink>
            <w:r>
              <w:rPr>
                <w:rFonts w:ascii="Times New Roman" w:hAnsi="Times New Roman" w:cs="Times New Roman"/>
              </w:rPr>
              <w:t xml:space="preserve"> </w:t>
            </w:r>
          </w:p>
        </w:tc>
      </w:tr>
    </w:tbl>
    <w:p w14:paraId="1008A595" w14:textId="77777777" w:rsidR="00A47BFB" w:rsidRPr="00A47BFB" w:rsidRDefault="00A47BFB" w:rsidP="00A47BFB">
      <w:pPr>
        <w:rPr>
          <w:rFonts w:ascii="Times New Roman" w:hAnsi="Times New Roman" w:cs="Times New Roman"/>
          <w:sz w:val="22"/>
          <w:szCs w:val="22"/>
        </w:rPr>
      </w:pPr>
    </w:p>
    <w:p w14:paraId="36C4ECEB" w14:textId="5EDDF8A2" w:rsidR="00A47BFB" w:rsidRPr="00A47BFB" w:rsidRDefault="00A47BFB" w:rsidP="00A47BFB">
      <w:pPr>
        <w:pStyle w:val="ListParagraph"/>
        <w:numPr>
          <w:ilvl w:val="0"/>
          <w:numId w:val="13"/>
        </w:numPr>
        <w:rPr>
          <w:rFonts w:ascii="Times New Roman" w:hAnsi="Times New Roman" w:cs="Times New Roman"/>
          <w:sz w:val="22"/>
          <w:szCs w:val="22"/>
        </w:rPr>
      </w:pPr>
      <w:r w:rsidRPr="00A47BFB">
        <w:rPr>
          <w:rFonts w:ascii="Times New Roman" w:hAnsi="Times New Roman" w:cs="Times New Roman"/>
          <w:b/>
          <w:sz w:val="22"/>
          <w:szCs w:val="22"/>
        </w:rPr>
        <w:t xml:space="preserve"> Solicitation Overview</w:t>
      </w:r>
    </w:p>
    <w:p w14:paraId="3BC1B828" w14:textId="77777777" w:rsidR="00A47BFB" w:rsidRPr="00A47BFB" w:rsidRDefault="00A47BFB" w:rsidP="00A47BFB">
      <w:pPr>
        <w:rPr>
          <w:rFonts w:ascii="Times New Roman" w:hAnsi="Times New Roman" w:cs="Times New Roman"/>
          <w:sz w:val="22"/>
          <w:szCs w:val="22"/>
        </w:rPr>
      </w:pPr>
      <w:r w:rsidRPr="00A47BFB">
        <w:rPr>
          <w:rFonts w:ascii="Times New Roman" w:hAnsi="Times New Roman" w:cs="Times New Roman"/>
          <w:sz w:val="22"/>
          <w:szCs w:val="22"/>
        </w:rPr>
        <w:t>The National Leadership Academy (NLA) invites qualified suppliers to submit quotations for the Supply and Installation of CCTV Surveillance System for the NLA Campus in Kismayo, Somalia. The procurement is being conducted through a Request for Quotation (RFQ) process in accordance with NLA procurement procedures for clearly defined goods and installation services.</w:t>
      </w:r>
    </w:p>
    <w:p w14:paraId="11C2A6A2" w14:textId="4811A92D" w:rsidR="00A47BFB" w:rsidRPr="00A47BFB" w:rsidRDefault="00A47BFB" w:rsidP="00A47BFB">
      <w:pPr>
        <w:pStyle w:val="ListParagraph"/>
        <w:numPr>
          <w:ilvl w:val="0"/>
          <w:numId w:val="13"/>
        </w:numPr>
        <w:rPr>
          <w:rFonts w:ascii="Times New Roman" w:hAnsi="Times New Roman" w:cs="Times New Roman"/>
          <w:sz w:val="22"/>
          <w:szCs w:val="22"/>
        </w:rPr>
      </w:pPr>
      <w:r w:rsidRPr="00A47BFB">
        <w:rPr>
          <w:rFonts w:ascii="Times New Roman" w:hAnsi="Times New Roman" w:cs="Times New Roman"/>
          <w:b/>
          <w:sz w:val="22"/>
          <w:szCs w:val="22"/>
        </w:rPr>
        <w:t xml:space="preserve"> Scope of Supply and Services</w:t>
      </w:r>
    </w:p>
    <w:p w14:paraId="28E83482" w14:textId="77777777" w:rsidR="00A47BFB" w:rsidRPr="00A47BFB" w:rsidRDefault="00A47BFB" w:rsidP="00A47BFB">
      <w:pPr>
        <w:pStyle w:val="ListBullet"/>
        <w:numPr>
          <w:ilvl w:val="0"/>
          <w:numId w:val="12"/>
        </w:numPr>
        <w:rPr>
          <w:rFonts w:cs="Times New Roman"/>
        </w:rPr>
      </w:pPr>
      <w:r w:rsidRPr="00A47BFB">
        <w:rPr>
          <w:rFonts w:cs="Times New Roman"/>
        </w:rPr>
        <w:t>Supply of CCTV cameras, NVR, switches, storage devices, cabling and accessories.</w:t>
      </w:r>
    </w:p>
    <w:p w14:paraId="6EFF5C7D" w14:textId="77777777" w:rsidR="00A47BFB" w:rsidRPr="00A47BFB" w:rsidRDefault="00A47BFB" w:rsidP="00A47BFB">
      <w:pPr>
        <w:pStyle w:val="ListBullet"/>
        <w:numPr>
          <w:ilvl w:val="0"/>
          <w:numId w:val="12"/>
        </w:numPr>
        <w:rPr>
          <w:rFonts w:cs="Times New Roman"/>
        </w:rPr>
      </w:pPr>
      <w:r w:rsidRPr="00A47BFB">
        <w:rPr>
          <w:rFonts w:cs="Times New Roman"/>
        </w:rPr>
        <w:t>Delivery of all items to the NLA Campus in Kismayo.</w:t>
      </w:r>
    </w:p>
    <w:p w14:paraId="0748AD91" w14:textId="77777777" w:rsidR="00A47BFB" w:rsidRPr="00A47BFB" w:rsidRDefault="00A47BFB" w:rsidP="00A47BFB">
      <w:pPr>
        <w:pStyle w:val="ListBullet"/>
        <w:numPr>
          <w:ilvl w:val="0"/>
          <w:numId w:val="12"/>
        </w:numPr>
        <w:rPr>
          <w:rFonts w:cs="Times New Roman"/>
        </w:rPr>
      </w:pPr>
      <w:r w:rsidRPr="00A47BFB">
        <w:rPr>
          <w:rFonts w:cs="Times New Roman"/>
        </w:rPr>
        <w:t>Installation, configuration, testing and commissioning of the CCTV system.</w:t>
      </w:r>
    </w:p>
    <w:p w14:paraId="0E05B830" w14:textId="77777777" w:rsidR="00A47BFB" w:rsidRPr="00A47BFB" w:rsidRDefault="00A47BFB" w:rsidP="00A47BFB">
      <w:pPr>
        <w:pStyle w:val="ListBullet"/>
        <w:numPr>
          <w:ilvl w:val="0"/>
          <w:numId w:val="12"/>
        </w:numPr>
        <w:rPr>
          <w:rFonts w:cs="Times New Roman"/>
        </w:rPr>
      </w:pPr>
      <w:r w:rsidRPr="00A47BFB">
        <w:rPr>
          <w:rFonts w:cs="Times New Roman"/>
        </w:rPr>
        <w:t xml:space="preserve">Provision of </w:t>
      </w:r>
      <w:proofErr w:type="spellStart"/>
      <w:r w:rsidRPr="00A47BFB">
        <w:rPr>
          <w:rFonts w:cs="Times New Roman"/>
        </w:rPr>
        <w:t>labour</w:t>
      </w:r>
      <w:proofErr w:type="spellEnd"/>
      <w:r w:rsidRPr="00A47BFB">
        <w:rPr>
          <w:rFonts w:cs="Times New Roman"/>
        </w:rPr>
        <w:t>, mounting materials, connectors and installation accessories.</w:t>
      </w:r>
    </w:p>
    <w:p w14:paraId="720C50F3" w14:textId="62BD2A1E" w:rsidR="00A47BFB" w:rsidRPr="00A47BFB" w:rsidRDefault="00A47BFB" w:rsidP="00A47BFB">
      <w:pPr>
        <w:pStyle w:val="ListBullet"/>
        <w:numPr>
          <w:ilvl w:val="0"/>
          <w:numId w:val="12"/>
        </w:numPr>
        <w:rPr>
          <w:rFonts w:cs="Times New Roman"/>
        </w:rPr>
      </w:pPr>
      <w:r w:rsidRPr="00A47BFB">
        <w:rPr>
          <w:rFonts w:cs="Times New Roman"/>
        </w:rPr>
        <w:t>Provision of warranty and after-sales support.</w:t>
      </w:r>
    </w:p>
    <w:p w14:paraId="5D8A7768" w14:textId="44A1B835" w:rsidR="00A47BFB" w:rsidRPr="00A47BFB" w:rsidRDefault="00A47BFB" w:rsidP="00A47BFB">
      <w:pPr>
        <w:pStyle w:val="ListParagraph"/>
        <w:numPr>
          <w:ilvl w:val="0"/>
          <w:numId w:val="13"/>
        </w:numPr>
        <w:rPr>
          <w:rFonts w:ascii="Times New Roman" w:hAnsi="Times New Roman" w:cs="Times New Roman"/>
          <w:sz w:val="22"/>
          <w:szCs w:val="22"/>
        </w:rPr>
      </w:pPr>
      <w:r w:rsidRPr="00A47BFB">
        <w:rPr>
          <w:rFonts w:ascii="Times New Roman" w:hAnsi="Times New Roman" w:cs="Times New Roman"/>
          <w:b/>
          <w:sz w:val="22"/>
          <w:szCs w:val="22"/>
        </w:rPr>
        <w:t>Delivery Requirements</w:t>
      </w:r>
    </w:p>
    <w:tbl>
      <w:tblPr>
        <w:tblStyle w:val="TableGrid"/>
        <w:tblW w:w="0" w:type="auto"/>
        <w:tblLook w:val="04A0" w:firstRow="1" w:lastRow="0" w:firstColumn="1" w:lastColumn="0" w:noHBand="0" w:noVBand="1"/>
      </w:tblPr>
      <w:tblGrid>
        <w:gridCol w:w="2065"/>
        <w:gridCol w:w="6575"/>
      </w:tblGrid>
      <w:tr w:rsidR="00A47BFB" w:rsidRPr="00A47BFB" w14:paraId="6646B378" w14:textId="77777777" w:rsidTr="00A47BFB">
        <w:tc>
          <w:tcPr>
            <w:tcW w:w="2065" w:type="dxa"/>
          </w:tcPr>
          <w:p w14:paraId="2413B7CF"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Delivery Location</w:t>
            </w:r>
          </w:p>
        </w:tc>
        <w:tc>
          <w:tcPr>
            <w:tcW w:w="6575" w:type="dxa"/>
          </w:tcPr>
          <w:p w14:paraId="237F50AD"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NLA Campus, Madhamaato Road, Farjano, Kismayo, Somalia</w:t>
            </w:r>
          </w:p>
        </w:tc>
      </w:tr>
      <w:tr w:rsidR="00A47BFB" w:rsidRPr="00A47BFB" w14:paraId="523DADBD" w14:textId="77777777" w:rsidTr="00A47BFB">
        <w:tc>
          <w:tcPr>
            <w:tcW w:w="2065" w:type="dxa"/>
          </w:tcPr>
          <w:p w14:paraId="415FEC65"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Delivery Terms</w:t>
            </w:r>
          </w:p>
        </w:tc>
        <w:tc>
          <w:tcPr>
            <w:tcW w:w="6575" w:type="dxa"/>
          </w:tcPr>
          <w:p w14:paraId="17FCA474" w14:textId="49996CFA" w:rsidR="00A47BFB" w:rsidRPr="00A47BFB" w:rsidRDefault="00A47BFB" w:rsidP="00F668F1">
            <w:pPr>
              <w:rPr>
                <w:rFonts w:ascii="Times New Roman" w:hAnsi="Times New Roman" w:cs="Times New Roman"/>
              </w:rPr>
            </w:pPr>
            <w:r w:rsidRPr="00A47BFB">
              <w:rPr>
                <w:rFonts w:ascii="Times New Roman" w:hAnsi="Times New Roman" w:cs="Times New Roman"/>
              </w:rPr>
              <w:t>DAP - Incoterms 2020</w:t>
            </w:r>
          </w:p>
        </w:tc>
      </w:tr>
      <w:tr w:rsidR="00A47BFB" w:rsidRPr="00A47BFB" w14:paraId="4634412C" w14:textId="77777777" w:rsidTr="00A47BFB">
        <w:tc>
          <w:tcPr>
            <w:tcW w:w="2065" w:type="dxa"/>
          </w:tcPr>
          <w:p w14:paraId="53389FFC"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Warranty Period</w:t>
            </w:r>
          </w:p>
        </w:tc>
        <w:tc>
          <w:tcPr>
            <w:tcW w:w="6575" w:type="dxa"/>
          </w:tcPr>
          <w:p w14:paraId="3E5E6422"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Minimum 12 Months</w:t>
            </w:r>
          </w:p>
        </w:tc>
      </w:tr>
      <w:tr w:rsidR="00A47BFB" w:rsidRPr="00A47BFB" w14:paraId="5572E4F9" w14:textId="77777777" w:rsidTr="00A47BFB">
        <w:tc>
          <w:tcPr>
            <w:tcW w:w="2065" w:type="dxa"/>
          </w:tcPr>
          <w:p w14:paraId="5DB50023"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Currency</w:t>
            </w:r>
          </w:p>
        </w:tc>
        <w:tc>
          <w:tcPr>
            <w:tcW w:w="6575" w:type="dxa"/>
          </w:tcPr>
          <w:p w14:paraId="03D31FAD" w14:textId="77777777" w:rsidR="00A47BFB" w:rsidRPr="00A47BFB" w:rsidRDefault="00A47BFB" w:rsidP="00F668F1">
            <w:pPr>
              <w:rPr>
                <w:rFonts w:ascii="Times New Roman" w:hAnsi="Times New Roman" w:cs="Times New Roman"/>
              </w:rPr>
            </w:pPr>
            <w:r w:rsidRPr="00A47BFB">
              <w:rPr>
                <w:rFonts w:ascii="Times New Roman" w:hAnsi="Times New Roman" w:cs="Times New Roman"/>
              </w:rPr>
              <w:t>United States Dollar (USD)</w:t>
            </w:r>
          </w:p>
        </w:tc>
      </w:tr>
    </w:tbl>
    <w:p w14:paraId="540C7B46" w14:textId="77777777" w:rsidR="00A47BFB" w:rsidRPr="00A47BFB" w:rsidRDefault="00A47BFB" w:rsidP="00A47BFB">
      <w:pPr>
        <w:rPr>
          <w:rFonts w:ascii="Times New Roman" w:hAnsi="Times New Roman" w:cs="Times New Roman"/>
          <w:b/>
          <w:sz w:val="22"/>
          <w:szCs w:val="22"/>
        </w:rPr>
      </w:pPr>
    </w:p>
    <w:p w14:paraId="33C6F5FB" w14:textId="64AF845F" w:rsidR="00A47BFB" w:rsidRPr="00A47BFB" w:rsidRDefault="00A47BFB" w:rsidP="00A47BFB">
      <w:pPr>
        <w:pStyle w:val="ListParagraph"/>
        <w:numPr>
          <w:ilvl w:val="0"/>
          <w:numId w:val="13"/>
        </w:numPr>
        <w:rPr>
          <w:rFonts w:ascii="Times New Roman" w:hAnsi="Times New Roman" w:cs="Times New Roman"/>
          <w:sz w:val="22"/>
          <w:szCs w:val="22"/>
        </w:rPr>
      </w:pPr>
      <w:r w:rsidRPr="00A47BFB">
        <w:rPr>
          <w:rFonts w:ascii="Times New Roman" w:hAnsi="Times New Roman" w:cs="Times New Roman"/>
          <w:b/>
          <w:sz w:val="22"/>
          <w:szCs w:val="22"/>
        </w:rPr>
        <w:t xml:space="preserve"> Eligibility Requirements</w:t>
      </w:r>
    </w:p>
    <w:p w14:paraId="72D769A2" w14:textId="77777777" w:rsidR="00A47BFB" w:rsidRPr="00A47BFB" w:rsidRDefault="00A47BFB" w:rsidP="00A47BFB">
      <w:pPr>
        <w:pStyle w:val="ListBullet"/>
        <w:numPr>
          <w:ilvl w:val="0"/>
          <w:numId w:val="14"/>
        </w:numPr>
        <w:rPr>
          <w:rFonts w:cs="Times New Roman"/>
        </w:rPr>
      </w:pPr>
      <w:r w:rsidRPr="00A47BFB">
        <w:rPr>
          <w:rFonts w:cs="Times New Roman"/>
        </w:rPr>
        <w:t>Company Profile;</w:t>
      </w:r>
    </w:p>
    <w:p w14:paraId="4CFC68AF" w14:textId="77777777" w:rsidR="00A47BFB" w:rsidRPr="00A47BFB" w:rsidRDefault="00A47BFB" w:rsidP="00A47BFB">
      <w:pPr>
        <w:pStyle w:val="ListBullet"/>
        <w:numPr>
          <w:ilvl w:val="0"/>
          <w:numId w:val="14"/>
        </w:numPr>
        <w:rPr>
          <w:rFonts w:cs="Times New Roman"/>
        </w:rPr>
      </w:pPr>
      <w:r w:rsidRPr="00A47BFB">
        <w:rPr>
          <w:rFonts w:cs="Times New Roman"/>
        </w:rPr>
        <w:t>Valid Company Registration Certificate;</w:t>
      </w:r>
    </w:p>
    <w:p w14:paraId="0A48CCBB" w14:textId="77777777" w:rsidR="00A47BFB" w:rsidRPr="00A47BFB" w:rsidRDefault="00A47BFB" w:rsidP="00A47BFB">
      <w:pPr>
        <w:pStyle w:val="ListBullet"/>
        <w:numPr>
          <w:ilvl w:val="0"/>
          <w:numId w:val="14"/>
        </w:numPr>
        <w:rPr>
          <w:rFonts w:cs="Times New Roman"/>
        </w:rPr>
      </w:pPr>
      <w:r w:rsidRPr="00A47BFB">
        <w:rPr>
          <w:rFonts w:cs="Times New Roman"/>
        </w:rPr>
        <w:t>Valid Tax Clearance Certificate;</w:t>
      </w:r>
    </w:p>
    <w:p w14:paraId="70AEFEE3" w14:textId="77777777" w:rsidR="00A47BFB" w:rsidRPr="00A47BFB" w:rsidRDefault="00A47BFB" w:rsidP="00A47BFB">
      <w:pPr>
        <w:pStyle w:val="ListBullet"/>
        <w:numPr>
          <w:ilvl w:val="0"/>
          <w:numId w:val="14"/>
        </w:numPr>
        <w:rPr>
          <w:rFonts w:cs="Times New Roman"/>
        </w:rPr>
      </w:pPr>
      <w:r w:rsidRPr="00A47BFB">
        <w:rPr>
          <w:rFonts w:cs="Times New Roman"/>
        </w:rPr>
        <w:t>At least two similar references or completed assignments</w:t>
      </w:r>
    </w:p>
    <w:p w14:paraId="0B330289" w14:textId="54B1DDA7" w:rsidR="00A47BFB" w:rsidRPr="00A47BFB" w:rsidRDefault="00A47BFB" w:rsidP="00A47BFB">
      <w:pPr>
        <w:pStyle w:val="ListBullet"/>
        <w:numPr>
          <w:ilvl w:val="0"/>
          <w:numId w:val="13"/>
        </w:numPr>
        <w:rPr>
          <w:rFonts w:cs="Times New Roman"/>
        </w:rPr>
      </w:pPr>
      <w:r w:rsidRPr="00A47BFB">
        <w:rPr>
          <w:rFonts w:cs="Times New Roman"/>
        </w:rPr>
        <w:br w:type="column"/>
      </w:r>
      <w:r w:rsidRPr="00A47BFB">
        <w:rPr>
          <w:rFonts w:cs="Times New Roman"/>
          <w:b/>
        </w:rPr>
        <w:lastRenderedPageBreak/>
        <w:t>Submission Instructions</w:t>
      </w:r>
    </w:p>
    <w:p w14:paraId="5E60A8F4" w14:textId="77777777" w:rsidR="00A47BFB" w:rsidRPr="00A47BFB" w:rsidRDefault="00A47BFB" w:rsidP="00A47BFB">
      <w:pPr>
        <w:pStyle w:val="ListParagraph"/>
        <w:numPr>
          <w:ilvl w:val="0"/>
          <w:numId w:val="15"/>
        </w:numPr>
        <w:rPr>
          <w:rFonts w:ascii="Times New Roman" w:hAnsi="Times New Roman" w:cs="Times New Roman"/>
          <w:sz w:val="22"/>
          <w:szCs w:val="22"/>
        </w:rPr>
      </w:pPr>
      <w:r w:rsidRPr="00A47BFB">
        <w:rPr>
          <w:rFonts w:ascii="Times New Roman" w:hAnsi="Times New Roman" w:cs="Times New Roman"/>
          <w:sz w:val="22"/>
          <w:szCs w:val="22"/>
        </w:rPr>
        <w:t xml:space="preserve">Quotations shall be submitted electronically to </w:t>
      </w:r>
      <w:hyperlink r:id="rId9" w:history="1">
        <w:r w:rsidRPr="00A47BFB">
          <w:rPr>
            <w:rStyle w:val="Hyperlink"/>
            <w:rFonts w:ascii="Times New Roman" w:hAnsi="Times New Roman" w:cs="Times New Roman"/>
            <w:sz w:val="22"/>
            <w:szCs w:val="22"/>
          </w:rPr>
          <w:t>procurement@nla.so</w:t>
        </w:r>
      </w:hyperlink>
      <w:r w:rsidRPr="00A47BFB">
        <w:rPr>
          <w:rFonts w:ascii="Times New Roman" w:hAnsi="Times New Roman" w:cs="Times New Roman"/>
          <w:sz w:val="22"/>
          <w:szCs w:val="22"/>
        </w:rPr>
        <w:t xml:space="preserve">  no later than 20 May 2026 at 23:59 Hours. </w:t>
      </w:r>
    </w:p>
    <w:p w14:paraId="553231EA" w14:textId="587D6A37" w:rsidR="00A47BFB" w:rsidRPr="00A47BFB" w:rsidRDefault="00A47BFB" w:rsidP="00A47BFB">
      <w:pPr>
        <w:pStyle w:val="ListParagraph"/>
        <w:numPr>
          <w:ilvl w:val="0"/>
          <w:numId w:val="15"/>
        </w:numPr>
        <w:rPr>
          <w:rFonts w:ascii="Times New Roman" w:hAnsi="Times New Roman" w:cs="Times New Roman"/>
          <w:b/>
          <w:bCs/>
          <w:i/>
          <w:iCs/>
          <w:sz w:val="22"/>
          <w:szCs w:val="22"/>
        </w:rPr>
      </w:pPr>
      <w:r w:rsidRPr="00A47BFB">
        <w:rPr>
          <w:rFonts w:ascii="Times New Roman" w:hAnsi="Times New Roman" w:cs="Times New Roman"/>
          <w:sz w:val="22"/>
          <w:szCs w:val="22"/>
        </w:rPr>
        <w:t>The email subject line shall clearly indicate:</w:t>
      </w:r>
      <w:r w:rsidRPr="00A47BFB">
        <w:rPr>
          <w:rFonts w:ascii="Times New Roman" w:hAnsi="Times New Roman" w:cs="Times New Roman"/>
          <w:sz w:val="22"/>
          <w:szCs w:val="22"/>
        </w:rPr>
        <w:br/>
      </w:r>
      <w:r w:rsidRPr="00A47BFB">
        <w:rPr>
          <w:rFonts w:ascii="Times New Roman" w:hAnsi="Times New Roman" w:cs="Times New Roman"/>
          <w:b/>
          <w:bCs/>
          <w:i/>
          <w:iCs/>
          <w:sz w:val="22"/>
          <w:szCs w:val="22"/>
        </w:rPr>
        <w:t>RFQ-SOM-NLA-001/2026 - Supply and Installation of CCTV Surveillance System</w:t>
      </w:r>
    </w:p>
    <w:p w14:paraId="01B1B47B" w14:textId="77777777" w:rsidR="00A47BFB" w:rsidRPr="00A47BFB" w:rsidRDefault="00A47BFB" w:rsidP="00A47BFB">
      <w:pPr>
        <w:pStyle w:val="ListParagraph"/>
        <w:numPr>
          <w:ilvl w:val="0"/>
          <w:numId w:val="15"/>
        </w:numPr>
        <w:rPr>
          <w:rFonts w:ascii="Times New Roman" w:hAnsi="Times New Roman" w:cs="Times New Roman"/>
          <w:sz w:val="22"/>
          <w:szCs w:val="22"/>
        </w:rPr>
      </w:pPr>
      <w:r w:rsidRPr="00A47BFB">
        <w:rPr>
          <w:rFonts w:ascii="Times New Roman" w:hAnsi="Times New Roman" w:cs="Times New Roman"/>
          <w:sz w:val="22"/>
          <w:szCs w:val="22"/>
        </w:rPr>
        <w:t>Late quotations shall not be considered.</w:t>
      </w:r>
    </w:p>
    <w:p w14:paraId="5FAB056B" w14:textId="77777777" w:rsidR="00A47BFB" w:rsidRPr="00A47BFB" w:rsidRDefault="00A47BFB" w:rsidP="00A47BFB">
      <w:pPr>
        <w:pStyle w:val="ListParagraph"/>
        <w:ind w:left="360"/>
        <w:rPr>
          <w:rFonts w:ascii="Times New Roman" w:hAnsi="Times New Roman" w:cs="Times New Roman"/>
          <w:sz w:val="22"/>
          <w:szCs w:val="22"/>
        </w:rPr>
      </w:pPr>
    </w:p>
    <w:p w14:paraId="19657754" w14:textId="7AA13A6F" w:rsidR="00A47BFB" w:rsidRPr="00A47BFB" w:rsidRDefault="00A47BFB" w:rsidP="00A47BFB">
      <w:pPr>
        <w:pStyle w:val="ListParagraph"/>
        <w:numPr>
          <w:ilvl w:val="0"/>
          <w:numId w:val="13"/>
        </w:numPr>
        <w:rPr>
          <w:rFonts w:ascii="Times New Roman" w:hAnsi="Times New Roman" w:cs="Times New Roman"/>
          <w:sz w:val="22"/>
          <w:szCs w:val="22"/>
        </w:rPr>
      </w:pPr>
      <w:r w:rsidRPr="00A47BFB">
        <w:rPr>
          <w:rFonts w:ascii="Times New Roman" w:hAnsi="Times New Roman" w:cs="Times New Roman"/>
          <w:b/>
          <w:sz w:val="22"/>
          <w:szCs w:val="22"/>
        </w:rPr>
        <w:t xml:space="preserve"> Evaluation and Award Criteria</w:t>
      </w:r>
    </w:p>
    <w:p w14:paraId="649F7E2C" w14:textId="77777777" w:rsidR="00A47BFB" w:rsidRPr="00A47BFB" w:rsidRDefault="00A47BFB" w:rsidP="00A47BFB">
      <w:pPr>
        <w:rPr>
          <w:rFonts w:ascii="Times New Roman" w:hAnsi="Times New Roman" w:cs="Times New Roman"/>
          <w:sz w:val="22"/>
          <w:szCs w:val="22"/>
        </w:rPr>
      </w:pPr>
      <w:r w:rsidRPr="00A47BFB">
        <w:rPr>
          <w:rFonts w:ascii="Times New Roman" w:hAnsi="Times New Roman" w:cs="Times New Roman"/>
          <w:sz w:val="22"/>
          <w:szCs w:val="22"/>
        </w:rPr>
        <w:t>Quotations will be evaluated based on the following criteria:</w:t>
      </w:r>
    </w:p>
    <w:p w14:paraId="55B858B7" w14:textId="77777777" w:rsidR="00A47BFB" w:rsidRPr="00A47BFB" w:rsidRDefault="00A47BFB" w:rsidP="00A47BFB">
      <w:pPr>
        <w:pStyle w:val="ListBullet"/>
        <w:numPr>
          <w:ilvl w:val="0"/>
          <w:numId w:val="17"/>
        </w:numPr>
        <w:rPr>
          <w:rFonts w:cs="Times New Roman"/>
        </w:rPr>
      </w:pPr>
      <w:r w:rsidRPr="00A47BFB">
        <w:rPr>
          <w:rFonts w:cs="Times New Roman"/>
        </w:rPr>
        <w:t>Compliance with the technical specifications and RFQ requirements;</w:t>
      </w:r>
    </w:p>
    <w:p w14:paraId="1C30528D" w14:textId="77777777" w:rsidR="00A47BFB" w:rsidRPr="00A47BFB" w:rsidRDefault="00A47BFB" w:rsidP="00A47BFB">
      <w:pPr>
        <w:pStyle w:val="ListBullet"/>
        <w:numPr>
          <w:ilvl w:val="0"/>
          <w:numId w:val="17"/>
        </w:numPr>
        <w:rPr>
          <w:rFonts w:cs="Times New Roman"/>
        </w:rPr>
      </w:pPr>
      <w:r w:rsidRPr="00A47BFB">
        <w:rPr>
          <w:rFonts w:cs="Times New Roman"/>
        </w:rPr>
        <w:t>Submission of the required eligibility documents;</w:t>
      </w:r>
    </w:p>
    <w:p w14:paraId="04DBBE8C" w14:textId="77777777" w:rsidR="00A47BFB" w:rsidRPr="00A47BFB" w:rsidRDefault="00A47BFB" w:rsidP="00A47BFB">
      <w:pPr>
        <w:pStyle w:val="ListBullet"/>
        <w:numPr>
          <w:ilvl w:val="0"/>
          <w:numId w:val="17"/>
        </w:numPr>
        <w:rPr>
          <w:rFonts w:cs="Times New Roman"/>
        </w:rPr>
      </w:pPr>
      <w:r w:rsidRPr="00A47BFB">
        <w:rPr>
          <w:rFonts w:cs="Times New Roman"/>
        </w:rPr>
        <w:t>Delivery capability and warranty compliance;</w:t>
      </w:r>
    </w:p>
    <w:p w14:paraId="7D29B3BB" w14:textId="77777777" w:rsidR="00A47BFB" w:rsidRPr="00A47BFB" w:rsidRDefault="00A47BFB" w:rsidP="00A47BFB">
      <w:pPr>
        <w:pStyle w:val="ListBullet"/>
        <w:numPr>
          <w:ilvl w:val="0"/>
          <w:numId w:val="17"/>
        </w:numPr>
        <w:rPr>
          <w:rFonts w:cs="Times New Roman"/>
        </w:rPr>
      </w:pPr>
      <w:r w:rsidRPr="00A47BFB">
        <w:rPr>
          <w:rFonts w:cs="Times New Roman"/>
        </w:rPr>
        <w:t>Financial quotation.</w:t>
      </w:r>
    </w:p>
    <w:p w14:paraId="43E119F3" w14:textId="77777777" w:rsidR="00A47BFB" w:rsidRPr="00A47BFB" w:rsidRDefault="00A47BFB" w:rsidP="00A47BFB">
      <w:pPr>
        <w:rPr>
          <w:rFonts w:ascii="Times New Roman" w:hAnsi="Times New Roman" w:cs="Times New Roman"/>
          <w:sz w:val="22"/>
          <w:szCs w:val="22"/>
        </w:rPr>
      </w:pPr>
      <w:r w:rsidRPr="00A47BFB">
        <w:rPr>
          <w:rFonts w:ascii="Times New Roman" w:hAnsi="Times New Roman" w:cs="Times New Roman"/>
          <w:sz w:val="22"/>
          <w:szCs w:val="22"/>
        </w:rPr>
        <w:t>Bidders who pass the eligibility and technical compliance requirements shall proceed to financial evaluation.</w:t>
      </w:r>
    </w:p>
    <w:p w14:paraId="2DAD536C" w14:textId="77777777" w:rsidR="00A47BFB" w:rsidRPr="00A47BFB" w:rsidRDefault="00A47BFB" w:rsidP="00A47BFB">
      <w:pPr>
        <w:rPr>
          <w:rFonts w:ascii="Times New Roman" w:hAnsi="Times New Roman" w:cs="Times New Roman"/>
          <w:sz w:val="22"/>
          <w:szCs w:val="22"/>
        </w:rPr>
      </w:pPr>
      <w:r w:rsidRPr="00A47BFB">
        <w:rPr>
          <w:rFonts w:ascii="Times New Roman" w:hAnsi="Times New Roman" w:cs="Times New Roman"/>
          <w:sz w:val="22"/>
          <w:szCs w:val="22"/>
        </w:rPr>
        <w:t>The contract shall be awarded to the bidder achieving the highest technical compliance and offering the lowest evaluated price among substantially compliant quotations.</w:t>
      </w:r>
    </w:p>
    <w:p w14:paraId="6D662F66" w14:textId="54001CFE" w:rsidR="00A47BFB" w:rsidRPr="0069307D" w:rsidRDefault="00A47BFB" w:rsidP="0069307D">
      <w:pPr>
        <w:pStyle w:val="ListParagraph"/>
        <w:numPr>
          <w:ilvl w:val="0"/>
          <w:numId w:val="13"/>
        </w:numPr>
        <w:rPr>
          <w:rFonts w:ascii="Times New Roman" w:hAnsi="Times New Roman" w:cs="Times New Roman"/>
          <w:sz w:val="22"/>
          <w:szCs w:val="22"/>
        </w:rPr>
      </w:pPr>
      <w:r w:rsidRPr="0069307D">
        <w:rPr>
          <w:rFonts w:ascii="Times New Roman" w:hAnsi="Times New Roman" w:cs="Times New Roman"/>
          <w:b/>
          <w:sz w:val="22"/>
          <w:szCs w:val="22"/>
        </w:rPr>
        <w:t xml:space="preserve"> General Conditions</w:t>
      </w:r>
    </w:p>
    <w:p w14:paraId="04353BBE" w14:textId="251B7B65" w:rsidR="00A47BFB" w:rsidRPr="00A47BFB" w:rsidRDefault="00A47BFB" w:rsidP="0069307D">
      <w:pPr>
        <w:pStyle w:val="ListBullet"/>
        <w:numPr>
          <w:ilvl w:val="0"/>
          <w:numId w:val="18"/>
        </w:numPr>
        <w:rPr>
          <w:rFonts w:cs="Times New Roman"/>
        </w:rPr>
      </w:pPr>
      <w:r w:rsidRPr="00A47BFB">
        <w:rPr>
          <w:rFonts w:cs="Times New Roman"/>
        </w:rPr>
        <w:t xml:space="preserve">All prices shall be quoted in USD and shall include transportation, delivery, </w:t>
      </w:r>
      <w:proofErr w:type="spellStart"/>
      <w:r w:rsidRPr="00A47BFB">
        <w:rPr>
          <w:rFonts w:cs="Times New Roman"/>
        </w:rPr>
        <w:t>labour</w:t>
      </w:r>
      <w:proofErr w:type="spellEnd"/>
      <w:r w:rsidRPr="00A47BFB">
        <w:rPr>
          <w:rFonts w:cs="Times New Roman"/>
        </w:rPr>
        <w:t>, installation and all</w:t>
      </w:r>
      <w:r w:rsidR="0069307D">
        <w:rPr>
          <w:rFonts w:cs="Times New Roman"/>
        </w:rPr>
        <w:t xml:space="preserve"> </w:t>
      </w:r>
      <w:r w:rsidRPr="00A47BFB">
        <w:rPr>
          <w:rFonts w:cs="Times New Roman"/>
        </w:rPr>
        <w:t>incidental costs.</w:t>
      </w:r>
    </w:p>
    <w:p w14:paraId="094199DB" w14:textId="77777777" w:rsidR="00A47BFB" w:rsidRPr="00A47BFB" w:rsidRDefault="00A47BFB" w:rsidP="0069307D">
      <w:pPr>
        <w:pStyle w:val="ListBullet"/>
        <w:numPr>
          <w:ilvl w:val="0"/>
          <w:numId w:val="18"/>
        </w:numPr>
        <w:rPr>
          <w:rFonts w:cs="Times New Roman"/>
        </w:rPr>
      </w:pPr>
      <w:r w:rsidRPr="00A47BFB">
        <w:rPr>
          <w:rFonts w:cs="Times New Roman"/>
        </w:rPr>
        <w:t>All supplied goods shall be new, genuine and unused.</w:t>
      </w:r>
    </w:p>
    <w:p w14:paraId="34B81205" w14:textId="77777777" w:rsidR="00A47BFB" w:rsidRPr="00A47BFB" w:rsidRDefault="00A47BFB" w:rsidP="0069307D">
      <w:pPr>
        <w:pStyle w:val="ListBullet"/>
        <w:numPr>
          <w:ilvl w:val="0"/>
          <w:numId w:val="18"/>
        </w:numPr>
        <w:rPr>
          <w:rFonts w:cs="Times New Roman"/>
        </w:rPr>
      </w:pPr>
      <w:r w:rsidRPr="00A47BFB">
        <w:rPr>
          <w:rFonts w:cs="Times New Roman"/>
        </w:rPr>
        <w:t>NLA reserves the right to inspect delivered goods before acceptance.</w:t>
      </w:r>
    </w:p>
    <w:p w14:paraId="14980AC8" w14:textId="77777777" w:rsidR="00A47BFB" w:rsidRPr="00A47BFB" w:rsidRDefault="00A47BFB" w:rsidP="0069307D">
      <w:pPr>
        <w:pStyle w:val="ListBullet"/>
        <w:numPr>
          <w:ilvl w:val="0"/>
          <w:numId w:val="18"/>
        </w:numPr>
        <w:rPr>
          <w:rFonts w:cs="Times New Roman"/>
        </w:rPr>
      </w:pPr>
      <w:r w:rsidRPr="00A47BFB">
        <w:rPr>
          <w:rFonts w:cs="Times New Roman"/>
        </w:rPr>
        <w:t>Payment shall be made after successful delivery, installation and acceptance of goods and services.</w:t>
      </w:r>
    </w:p>
    <w:p w14:paraId="27E260A4" w14:textId="77777777" w:rsidR="00A47BFB" w:rsidRPr="00A47BFB" w:rsidRDefault="00A47BFB" w:rsidP="0069307D">
      <w:pPr>
        <w:pStyle w:val="ListBullet"/>
        <w:numPr>
          <w:ilvl w:val="0"/>
          <w:numId w:val="18"/>
        </w:numPr>
        <w:rPr>
          <w:rFonts w:cs="Times New Roman"/>
        </w:rPr>
      </w:pPr>
      <w:r w:rsidRPr="00A47BFB">
        <w:rPr>
          <w:rFonts w:cs="Times New Roman"/>
        </w:rPr>
        <w:t>The supplier shall provide a minimum warranty period of twelve (12) months.</w:t>
      </w:r>
    </w:p>
    <w:p w14:paraId="32A24015" w14:textId="77777777" w:rsidR="00A47BFB" w:rsidRPr="00A47BFB" w:rsidRDefault="00A47BFB" w:rsidP="0069307D">
      <w:pPr>
        <w:pStyle w:val="ListBullet"/>
        <w:numPr>
          <w:ilvl w:val="0"/>
          <w:numId w:val="18"/>
        </w:numPr>
        <w:rPr>
          <w:rFonts w:cs="Times New Roman"/>
        </w:rPr>
      </w:pPr>
      <w:r w:rsidRPr="00A47BFB">
        <w:rPr>
          <w:rFonts w:cs="Times New Roman"/>
        </w:rPr>
        <w:t>NLA reserves the right to accept or reject any quotation and cancel the procurement process at any stage.</w:t>
      </w:r>
    </w:p>
    <w:p w14:paraId="15812A91" w14:textId="77777777" w:rsidR="00A47BFB" w:rsidRPr="00A47BFB" w:rsidRDefault="00A47BFB" w:rsidP="0069307D">
      <w:pPr>
        <w:pStyle w:val="ListBullet"/>
        <w:numPr>
          <w:ilvl w:val="0"/>
          <w:numId w:val="18"/>
        </w:numPr>
        <w:rPr>
          <w:rFonts w:cs="Times New Roman"/>
        </w:rPr>
      </w:pPr>
      <w:r w:rsidRPr="00A47BFB">
        <w:rPr>
          <w:rFonts w:cs="Times New Roman"/>
        </w:rPr>
        <w:t>Any attempt to influence the procurement process through fraudulent or corrupt means shall result in disqualification.</w:t>
      </w:r>
    </w:p>
    <w:p w14:paraId="5DCE6A8A" w14:textId="52DA2279" w:rsidR="00D216EB" w:rsidRDefault="00D216EB" w:rsidP="0069307D">
      <w:pPr>
        <w:pStyle w:val="ListParagraph"/>
        <w:numPr>
          <w:ilvl w:val="0"/>
          <w:numId w:val="13"/>
        </w:numPr>
        <w:rPr>
          <w:rFonts w:ascii="Times New Roman" w:hAnsi="Times New Roman" w:cs="Times New Roman"/>
          <w:b/>
          <w:sz w:val="22"/>
          <w:szCs w:val="22"/>
        </w:rPr>
        <w:sectPr w:rsidR="00D216EB">
          <w:headerReference w:type="default" r:id="rId10"/>
          <w:pgSz w:w="12240" w:h="15840"/>
          <w:pgMar w:top="1440" w:right="1440" w:bottom="1440" w:left="1440" w:header="720" w:footer="720" w:gutter="0"/>
          <w:cols w:space="720"/>
          <w:docGrid w:linePitch="360"/>
        </w:sectPr>
      </w:pPr>
    </w:p>
    <w:p w14:paraId="174AB45A" w14:textId="3DB6C967" w:rsidR="00A47BFB" w:rsidRPr="0069307D" w:rsidRDefault="00A47BFB" w:rsidP="0069307D">
      <w:pPr>
        <w:pStyle w:val="ListParagraph"/>
        <w:numPr>
          <w:ilvl w:val="0"/>
          <w:numId w:val="13"/>
        </w:numPr>
        <w:rPr>
          <w:rFonts w:ascii="Times New Roman" w:hAnsi="Times New Roman" w:cs="Times New Roman"/>
          <w:sz w:val="22"/>
          <w:szCs w:val="22"/>
        </w:rPr>
      </w:pPr>
      <w:r w:rsidRPr="0069307D">
        <w:rPr>
          <w:rFonts w:ascii="Times New Roman" w:hAnsi="Times New Roman" w:cs="Times New Roman"/>
          <w:b/>
          <w:sz w:val="22"/>
          <w:szCs w:val="22"/>
        </w:rPr>
        <w:lastRenderedPageBreak/>
        <w:t xml:space="preserve">Technical Specifications and </w:t>
      </w:r>
      <w:r w:rsidR="0069307D">
        <w:rPr>
          <w:rFonts w:ascii="Times New Roman" w:hAnsi="Times New Roman" w:cs="Times New Roman"/>
          <w:b/>
          <w:sz w:val="22"/>
          <w:szCs w:val="22"/>
        </w:rPr>
        <w:t>Price schedule</w:t>
      </w:r>
    </w:p>
    <w:tbl>
      <w:tblPr>
        <w:tblStyle w:val="TableGrid"/>
        <w:tblW w:w="14490" w:type="dxa"/>
        <w:tblInd w:w="-545" w:type="dxa"/>
        <w:tblLayout w:type="fixed"/>
        <w:tblLook w:val="04A0" w:firstRow="1" w:lastRow="0" w:firstColumn="1" w:lastColumn="0" w:noHBand="0" w:noVBand="1"/>
      </w:tblPr>
      <w:tblGrid>
        <w:gridCol w:w="540"/>
        <w:gridCol w:w="2160"/>
        <w:gridCol w:w="3960"/>
        <w:gridCol w:w="810"/>
        <w:gridCol w:w="630"/>
        <w:gridCol w:w="2070"/>
        <w:gridCol w:w="1890"/>
        <w:gridCol w:w="2430"/>
      </w:tblGrid>
      <w:tr w:rsidR="007D3D70" w:rsidRPr="007D3D70" w14:paraId="1C2F3A58" w14:textId="77777777" w:rsidTr="00D216EB">
        <w:tc>
          <w:tcPr>
            <w:tcW w:w="540" w:type="dxa"/>
          </w:tcPr>
          <w:p w14:paraId="27F59299" w14:textId="282D33AC"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No</w:t>
            </w:r>
          </w:p>
        </w:tc>
        <w:tc>
          <w:tcPr>
            <w:tcW w:w="2160" w:type="dxa"/>
          </w:tcPr>
          <w:p w14:paraId="1305D060" w14:textId="77777777"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Item Description</w:t>
            </w:r>
          </w:p>
        </w:tc>
        <w:tc>
          <w:tcPr>
            <w:tcW w:w="3960" w:type="dxa"/>
          </w:tcPr>
          <w:p w14:paraId="30AC1C97" w14:textId="77777777" w:rsidR="007D3D70" w:rsidRPr="007D3D70" w:rsidRDefault="007D3D70" w:rsidP="00F668F1">
            <w:pPr>
              <w:rPr>
                <w:rFonts w:ascii="Times New Roman" w:hAnsi="Times New Roman" w:cs="Times New Roman"/>
                <w:b/>
                <w:bCs/>
              </w:rPr>
            </w:pPr>
          </w:p>
        </w:tc>
        <w:tc>
          <w:tcPr>
            <w:tcW w:w="810" w:type="dxa"/>
          </w:tcPr>
          <w:p w14:paraId="6117AFB7" w14:textId="1D0A56AE"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Unit</w:t>
            </w:r>
          </w:p>
        </w:tc>
        <w:tc>
          <w:tcPr>
            <w:tcW w:w="630" w:type="dxa"/>
          </w:tcPr>
          <w:p w14:paraId="64BCEC33" w14:textId="77777777"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Qty</w:t>
            </w:r>
          </w:p>
        </w:tc>
        <w:tc>
          <w:tcPr>
            <w:tcW w:w="2070" w:type="dxa"/>
          </w:tcPr>
          <w:p w14:paraId="3EBE4FDF" w14:textId="77777777"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Brand/Model Offered</w:t>
            </w:r>
          </w:p>
        </w:tc>
        <w:tc>
          <w:tcPr>
            <w:tcW w:w="1890" w:type="dxa"/>
          </w:tcPr>
          <w:p w14:paraId="0D5A7D4D" w14:textId="77777777"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Unit Price (USD)</w:t>
            </w:r>
          </w:p>
        </w:tc>
        <w:tc>
          <w:tcPr>
            <w:tcW w:w="2430" w:type="dxa"/>
          </w:tcPr>
          <w:p w14:paraId="6385B9A1" w14:textId="77777777" w:rsidR="007D3D70" w:rsidRPr="007D3D70" w:rsidRDefault="007D3D70" w:rsidP="00F668F1">
            <w:pPr>
              <w:rPr>
                <w:rFonts w:ascii="Times New Roman" w:hAnsi="Times New Roman" w:cs="Times New Roman"/>
                <w:b/>
                <w:bCs/>
              </w:rPr>
            </w:pPr>
            <w:r w:rsidRPr="007D3D70">
              <w:rPr>
                <w:rFonts w:ascii="Times New Roman" w:hAnsi="Times New Roman" w:cs="Times New Roman"/>
                <w:b/>
                <w:bCs/>
              </w:rPr>
              <w:t>Total Price (USD)</w:t>
            </w:r>
          </w:p>
        </w:tc>
      </w:tr>
      <w:tr w:rsidR="007D3D70" w:rsidRPr="007D3D70" w14:paraId="48179A86" w14:textId="77777777" w:rsidTr="00D216EB">
        <w:tc>
          <w:tcPr>
            <w:tcW w:w="540" w:type="dxa"/>
          </w:tcPr>
          <w:p w14:paraId="5ADE082D"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1</w:t>
            </w:r>
          </w:p>
        </w:tc>
        <w:tc>
          <w:tcPr>
            <w:tcW w:w="2160" w:type="dxa"/>
            <w:vAlign w:val="bottom"/>
          </w:tcPr>
          <w:p w14:paraId="12EC87C2" w14:textId="4B5C0209"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Outdoor PTZ Network Surveillance Camera</w:t>
            </w:r>
          </w:p>
        </w:tc>
        <w:tc>
          <w:tcPr>
            <w:tcW w:w="3960" w:type="dxa"/>
            <w:vAlign w:val="bottom"/>
          </w:tcPr>
          <w:p w14:paraId="65681E2E" w14:textId="4CA5A5CF"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Minimum 4MP resolution, PTZ functionality, optical zoom capability, IR/night vision, weatherproof outdoor design, intelligent tracking and remote monitoring support</w:t>
            </w:r>
          </w:p>
        </w:tc>
        <w:tc>
          <w:tcPr>
            <w:tcW w:w="810" w:type="dxa"/>
          </w:tcPr>
          <w:p w14:paraId="1720D60D" w14:textId="55D19C5A"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61C06984" w14:textId="6A0BCD06" w:rsidR="007D3D70" w:rsidRPr="007D3D70" w:rsidRDefault="00BF7440" w:rsidP="007D3D70">
            <w:pPr>
              <w:rPr>
                <w:rFonts w:ascii="Times New Roman" w:hAnsi="Times New Roman" w:cs="Times New Roman"/>
              </w:rPr>
            </w:pPr>
            <w:r>
              <w:rPr>
                <w:rFonts w:ascii="Times New Roman" w:hAnsi="Times New Roman" w:cs="Times New Roman"/>
              </w:rPr>
              <w:t>5</w:t>
            </w:r>
          </w:p>
        </w:tc>
        <w:tc>
          <w:tcPr>
            <w:tcW w:w="2070" w:type="dxa"/>
          </w:tcPr>
          <w:p w14:paraId="2D9CE105" w14:textId="77777777" w:rsidR="007D3D70" w:rsidRPr="007D3D70" w:rsidRDefault="007D3D70" w:rsidP="007D3D70">
            <w:pPr>
              <w:rPr>
                <w:rFonts w:ascii="Times New Roman" w:hAnsi="Times New Roman" w:cs="Times New Roman"/>
              </w:rPr>
            </w:pPr>
          </w:p>
        </w:tc>
        <w:tc>
          <w:tcPr>
            <w:tcW w:w="1890" w:type="dxa"/>
          </w:tcPr>
          <w:p w14:paraId="716A46FD" w14:textId="77777777" w:rsidR="007D3D70" w:rsidRPr="007D3D70" w:rsidRDefault="007D3D70" w:rsidP="007D3D70">
            <w:pPr>
              <w:rPr>
                <w:rFonts w:ascii="Times New Roman" w:hAnsi="Times New Roman" w:cs="Times New Roman"/>
              </w:rPr>
            </w:pPr>
          </w:p>
        </w:tc>
        <w:tc>
          <w:tcPr>
            <w:tcW w:w="2430" w:type="dxa"/>
          </w:tcPr>
          <w:p w14:paraId="15325C9C" w14:textId="77777777" w:rsidR="007D3D70" w:rsidRPr="007D3D70" w:rsidRDefault="007D3D70" w:rsidP="007D3D70">
            <w:pPr>
              <w:rPr>
                <w:rFonts w:ascii="Times New Roman" w:hAnsi="Times New Roman" w:cs="Times New Roman"/>
              </w:rPr>
            </w:pPr>
          </w:p>
        </w:tc>
      </w:tr>
      <w:tr w:rsidR="007D3D70" w:rsidRPr="007D3D70" w14:paraId="38099E93" w14:textId="77777777" w:rsidTr="00D216EB">
        <w:tc>
          <w:tcPr>
            <w:tcW w:w="540" w:type="dxa"/>
          </w:tcPr>
          <w:p w14:paraId="4C8FD5F4"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2</w:t>
            </w:r>
          </w:p>
        </w:tc>
        <w:tc>
          <w:tcPr>
            <w:tcW w:w="2160" w:type="dxa"/>
            <w:vAlign w:val="bottom"/>
          </w:tcPr>
          <w:p w14:paraId="450FD239" w14:textId="23C6F1FC"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Indoor/Outdoor IP Surveillance Cameras</w:t>
            </w:r>
          </w:p>
        </w:tc>
        <w:tc>
          <w:tcPr>
            <w:tcW w:w="3960" w:type="dxa"/>
            <w:vAlign w:val="bottom"/>
          </w:tcPr>
          <w:p w14:paraId="43135118" w14:textId="09D6D7AF"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Bullet and dome type cameras, minimum 4MP/6MP resolution, varifocal lens, IR/night vision, motion detection, weatherproof housing</w:t>
            </w:r>
          </w:p>
        </w:tc>
        <w:tc>
          <w:tcPr>
            <w:tcW w:w="810" w:type="dxa"/>
          </w:tcPr>
          <w:p w14:paraId="0B00B3B8" w14:textId="665AC3B8"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34FB599C" w14:textId="36D69D8A" w:rsidR="007D3D70" w:rsidRPr="007D3D70" w:rsidRDefault="00BF7440" w:rsidP="007D3D70">
            <w:pPr>
              <w:rPr>
                <w:rFonts w:ascii="Times New Roman" w:hAnsi="Times New Roman" w:cs="Times New Roman"/>
              </w:rPr>
            </w:pPr>
            <w:r>
              <w:rPr>
                <w:rFonts w:ascii="Times New Roman" w:hAnsi="Times New Roman" w:cs="Times New Roman"/>
              </w:rPr>
              <w:t>27</w:t>
            </w:r>
          </w:p>
        </w:tc>
        <w:tc>
          <w:tcPr>
            <w:tcW w:w="2070" w:type="dxa"/>
          </w:tcPr>
          <w:p w14:paraId="29A97F41" w14:textId="77777777" w:rsidR="007D3D70" w:rsidRPr="007D3D70" w:rsidRDefault="007D3D70" w:rsidP="007D3D70">
            <w:pPr>
              <w:rPr>
                <w:rFonts w:ascii="Times New Roman" w:hAnsi="Times New Roman" w:cs="Times New Roman"/>
              </w:rPr>
            </w:pPr>
          </w:p>
        </w:tc>
        <w:tc>
          <w:tcPr>
            <w:tcW w:w="1890" w:type="dxa"/>
          </w:tcPr>
          <w:p w14:paraId="62F72F74" w14:textId="77777777" w:rsidR="007D3D70" w:rsidRPr="007D3D70" w:rsidRDefault="007D3D70" w:rsidP="007D3D70">
            <w:pPr>
              <w:rPr>
                <w:rFonts w:ascii="Times New Roman" w:hAnsi="Times New Roman" w:cs="Times New Roman"/>
              </w:rPr>
            </w:pPr>
          </w:p>
        </w:tc>
        <w:tc>
          <w:tcPr>
            <w:tcW w:w="2430" w:type="dxa"/>
          </w:tcPr>
          <w:p w14:paraId="3FE46529" w14:textId="77777777" w:rsidR="007D3D70" w:rsidRPr="007D3D70" w:rsidRDefault="007D3D70" w:rsidP="007D3D70">
            <w:pPr>
              <w:rPr>
                <w:rFonts w:ascii="Times New Roman" w:hAnsi="Times New Roman" w:cs="Times New Roman"/>
              </w:rPr>
            </w:pPr>
          </w:p>
        </w:tc>
      </w:tr>
      <w:tr w:rsidR="007D3D70" w:rsidRPr="007D3D70" w14:paraId="6DA6DA9A" w14:textId="77777777" w:rsidTr="00D216EB">
        <w:tc>
          <w:tcPr>
            <w:tcW w:w="540" w:type="dxa"/>
          </w:tcPr>
          <w:p w14:paraId="64154E95"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3</w:t>
            </w:r>
          </w:p>
        </w:tc>
        <w:tc>
          <w:tcPr>
            <w:tcW w:w="2160" w:type="dxa"/>
            <w:vAlign w:val="bottom"/>
          </w:tcPr>
          <w:p w14:paraId="20749A86" w14:textId="223E0B71"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Network Video Recorder (NVR)</w:t>
            </w:r>
          </w:p>
        </w:tc>
        <w:tc>
          <w:tcPr>
            <w:tcW w:w="3960" w:type="dxa"/>
            <w:vAlign w:val="bottom"/>
          </w:tcPr>
          <w:p w14:paraId="3EB9EEB5" w14:textId="121D141E"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Minimum 32-channel support, 4K recording capability, remote access functionality, video playback and storage management</w:t>
            </w:r>
          </w:p>
        </w:tc>
        <w:tc>
          <w:tcPr>
            <w:tcW w:w="810" w:type="dxa"/>
          </w:tcPr>
          <w:p w14:paraId="3458CBD7" w14:textId="571AEB18"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4D90C3AF"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1</w:t>
            </w:r>
          </w:p>
        </w:tc>
        <w:tc>
          <w:tcPr>
            <w:tcW w:w="2070" w:type="dxa"/>
          </w:tcPr>
          <w:p w14:paraId="45AFDC7A" w14:textId="77777777" w:rsidR="007D3D70" w:rsidRPr="007D3D70" w:rsidRDefault="007D3D70" w:rsidP="007D3D70">
            <w:pPr>
              <w:rPr>
                <w:rFonts w:ascii="Times New Roman" w:hAnsi="Times New Roman" w:cs="Times New Roman"/>
              </w:rPr>
            </w:pPr>
          </w:p>
        </w:tc>
        <w:tc>
          <w:tcPr>
            <w:tcW w:w="1890" w:type="dxa"/>
          </w:tcPr>
          <w:p w14:paraId="44F0EC70" w14:textId="77777777" w:rsidR="007D3D70" w:rsidRPr="007D3D70" w:rsidRDefault="007D3D70" w:rsidP="007D3D70">
            <w:pPr>
              <w:rPr>
                <w:rFonts w:ascii="Times New Roman" w:hAnsi="Times New Roman" w:cs="Times New Roman"/>
              </w:rPr>
            </w:pPr>
          </w:p>
        </w:tc>
        <w:tc>
          <w:tcPr>
            <w:tcW w:w="2430" w:type="dxa"/>
          </w:tcPr>
          <w:p w14:paraId="69AB59F4" w14:textId="77777777" w:rsidR="007D3D70" w:rsidRPr="007D3D70" w:rsidRDefault="007D3D70" w:rsidP="007D3D70">
            <w:pPr>
              <w:rPr>
                <w:rFonts w:ascii="Times New Roman" w:hAnsi="Times New Roman" w:cs="Times New Roman"/>
              </w:rPr>
            </w:pPr>
          </w:p>
        </w:tc>
      </w:tr>
      <w:tr w:rsidR="007D3D70" w:rsidRPr="007D3D70" w14:paraId="21CF26C4" w14:textId="77777777" w:rsidTr="00D216EB">
        <w:tc>
          <w:tcPr>
            <w:tcW w:w="540" w:type="dxa"/>
          </w:tcPr>
          <w:p w14:paraId="351D348A"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4</w:t>
            </w:r>
          </w:p>
        </w:tc>
        <w:tc>
          <w:tcPr>
            <w:tcW w:w="2160" w:type="dxa"/>
            <w:vAlign w:val="bottom"/>
          </w:tcPr>
          <w:p w14:paraId="3C756FDE" w14:textId="4149BF0C"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Surveillance Hard Disk Drive</w:t>
            </w:r>
          </w:p>
        </w:tc>
        <w:tc>
          <w:tcPr>
            <w:tcW w:w="3960" w:type="dxa"/>
            <w:vAlign w:val="bottom"/>
          </w:tcPr>
          <w:p w14:paraId="7B20909E" w14:textId="74E73EA8" w:rsidR="007D3D70" w:rsidRPr="007D3D70" w:rsidRDefault="007D3D70" w:rsidP="00E705F0">
            <w:pPr>
              <w:rPr>
                <w:rFonts w:ascii="Times New Roman" w:hAnsi="Times New Roman" w:cs="Times New Roman"/>
              </w:rPr>
            </w:pPr>
            <w:r w:rsidRPr="007D3D70">
              <w:rPr>
                <w:rFonts w:ascii="Times New Roman" w:hAnsi="Times New Roman" w:cs="Times New Roman"/>
                <w:color w:val="000000"/>
              </w:rPr>
              <w:t>Minimum 1</w:t>
            </w:r>
            <w:r w:rsidR="00E705F0">
              <w:rPr>
                <w:rFonts w:ascii="Times New Roman" w:hAnsi="Times New Roman" w:cs="Times New Roman"/>
                <w:color w:val="000000"/>
              </w:rPr>
              <w:t>0</w:t>
            </w:r>
            <w:r w:rsidRPr="007D3D70">
              <w:rPr>
                <w:rFonts w:ascii="Times New Roman" w:hAnsi="Times New Roman" w:cs="Times New Roman"/>
                <w:color w:val="000000"/>
              </w:rPr>
              <w:t>TB storage capacity, surveillance-grade performance, compatible with 24/7 video recording systems</w:t>
            </w:r>
          </w:p>
        </w:tc>
        <w:tc>
          <w:tcPr>
            <w:tcW w:w="810" w:type="dxa"/>
          </w:tcPr>
          <w:p w14:paraId="00517A68" w14:textId="7E075A4F"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50D1AAB1" w14:textId="677EF08A" w:rsidR="007D3D70" w:rsidRPr="007D3D70" w:rsidRDefault="00E705F0" w:rsidP="007D3D70">
            <w:pPr>
              <w:rPr>
                <w:rFonts w:ascii="Times New Roman" w:hAnsi="Times New Roman" w:cs="Times New Roman"/>
              </w:rPr>
            </w:pPr>
            <w:r>
              <w:rPr>
                <w:rFonts w:ascii="Times New Roman" w:hAnsi="Times New Roman" w:cs="Times New Roman"/>
              </w:rPr>
              <w:t>2</w:t>
            </w:r>
          </w:p>
        </w:tc>
        <w:tc>
          <w:tcPr>
            <w:tcW w:w="2070" w:type="dxa"/>
          </w:tcPr>
          <w:p w14:paraId="168E2A03" w14:textId="77777777" w:rsidR="007D3D70" w:rsidRPr="007D3D70" w:rsidRDefault="007D3D70" w:rsidP="007D3D70">
            <w:pPr>
              <w:rPr>
                <w:rFonts w:ascii="Times New Roman" w:hAnsi="Times New Roman" w:cs="Times New Roman"/>
              </w:rPr>
            </w:pPr>
          </w:p>
        </w:tc>
        <w:tc>
          <w:tcPr>
            <w:tcW w:w="1890" w:type="dxa"/>
          </w:tcPr>
          <w:p w14:paraId="648744D4" w14:textId="77777777" w:rsidR="007D3D70" w:rsidRPr="007D3D70" w:rsidRDefault="007D3D70" w:rsidP="007D3D70">
            <w:pPr>
              <w:rPr>
                <w:rFonts w:ascii="Times New Roman" w:hAnsi="Times New Roman" w:cs="Times New Roman"/>
              </w:rPr>
            </w:pPr>
          </w:p>
        </w:tc>
        <w:tc>
          <w:tcPr>
            <w:tcW w:w="2430" w:type="dxa"/>
          </w:tcPr>
          <w:p w14:paraId="3468569A" w14:textId="77777777" w:rsidR="007D3D70" w:rsidRPr="007D3D70" w:rsidRDefault="007D3D70" w:rsidP="007D3D70">
            <w:pPr>
              <w:rPr>
                <w:rFonts w:ascii="Times New Roman" w:hAnsi="Times New Roman" w:cs="Times New Roman"/>
              </w:rPr>
            </w:pPr>
          </w:p>
        </w:tc>
      </w:tr>
      <w:tr w:rsidR="007D3D70" w:rsidRPr="007D3D70" w14:paraId="49229582" w14:textId="77777777" w:rsidTr="00D216EB">
        <w:tc>
          <w:tcPr>
            <w:tcW w:w="540" w:type="dxa"/>
          </w:tcPr>
          <w:p w14:paraId="230EF85C"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5</w:t>
            </w:r>
          </w:p>
        </w:tc>
        <w:tc>
          <w:tcPr>
            <w:tcW w:w="2160" w:type="dxa"/>
            <w:vAlign w:val="bottom"/>
          </w:tcPr>
          <w:p w14:paraId="105A9C05" w14:textId="453316C3"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Outdoor Shielded Cat6 Cable</w:t>
            </w:r>
          </w:p>
        </w:tc>
        <w:tc>
          <w:tcPr>
            <w:tcW w:w="3960" w:type="dxa"/>
            <w:vAlign w:val="bottom"/>
          </w:tcPr>
          <w:p w14:paraId="0D25EFCE" w14:textId="1A8D107B"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Shielded Cat6 network cable, waterproof and UV resistant, suitable for outdoor installation and high-speed data transmission</w:t>
            </w:r>
          </w:p>
        </w:tc>
        <w:tc>
          <w:tcPr>
            <w:tcW w:w="810" w:type="dxa"/>
          </w:tcPr>
          <w:p w14:paraId="7F2020F0" w14:textId="2B58EA6C"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0E9C8F13"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10</w:t>
            </w:r>
          </w:p>
        </w:tc>
        <w:tc>
          <w:tcPr>
            <w:tcW w:w="2070" w:type="dxa"/>
          </w:tcPr>
          <w:p w14:paraId="2729975B" w14:textId="77777777" w:rsidR="007D3D70" w:rsidRPr="007D3D70" w:rsidRDefault="007D3D70" w:rsidP="007D3D70">
            <w:pPr>
              <w:rPr>
                <w:rFonts w:ascii="Times New Roman" w:hAnsi="Times New Roman" w:cs="Times New Roman"/>
              </w:rPr>
            </w:pPr>
          </w:p>
        </w:tc>
        <w:tc>
          <w:tcPr>
            <w:tcW w:w="1890" w:type="dxa"/>
          </w:tcPr>
          <w:p w14:paraId="7ED78A0B" w14:textId="77777777" w:rsidR="007D3D70" w:rsidRPr="007D3D70" w:rsidRDefault="007D3D70" w:rsidP="007D3D70">
            <w:pPr>
              <w:rPr>
                <w:rFonts w:ascii="Times New Roman" w:hAnsi="Times New Roman" w:cs="Times New Roman"/>
              </w:rPr>
            </w:pPr>
          </w:p>
        </w:tc>
        <w:tc>
          <w:tcPr>
            <w:tcW w:w="2430" w:type="dxa"/>
          </w:tcPr>
          <w:p w14:paraId="2DD7C162" w14:textId="77777777" w:rsidR="007D3D70" w:rsidRPr="007D3D70" w:rsidRDefault="007D3D70" w:rsidP="007D3D70">
            <w:pPr>
              <w:rPr>
                <w:rFonts w:ascii="Times New Roman" w:hAnsi="Times New Roman" w:cs="Times New Roman"/>
              </w:rPr>
            </w:pPr>
          </w:p>
        </w:tc>
      </w:tr>
      <w:tr w:rsidR="007D3D70" w:rsidRPr="007D3D70" w14:paraId="61B3984C" w14:textId="77777777" w:rsidTr="00D216EB">
        <w:tc>
          <w:tcPr>
            <w:tcW w:w="540" w:type="dxa"/>
          </w:tcPr>
          <w:p w14:paraId="4ECE6BF3"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6</w:t>
            </w:r>
          </w:p>
        </w:tc>
        <w:tc>
          <w:tcPr>
            <w:tcW w:w="2160" w:type="dxa"/>
            <w:vAlign w:val="bottom"/>
          </w:tcPr>
          <w:p w14:paraId="60102D4E" w14:textId="39E7FC8C"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 xml:space="preserve">Managed Gigabit Network Switch </w:t>
            </w:r>
            <w:r w:rsidR="00E41656">
              <w:rPr>
                <w:rFonts w:ascii="Times New Roman" w:hAnsi="Times New Roman" w:cs="Times New Roman"/>
                <w:color w:val="000000"/>
              </w:rPr>
              <w:t>-</w:t>
            </w:r>
            <w:r w:rsidRPr="007D3D70">
              <w:rPr>
                <w:rFonts w:ascii="Times New Roman" w:hAnsi="Times New Roman" w:cs="Times New Roman"/>
                <w:color w:val="000000"/>
              </w:rPr>
              <w:t xml:space="preserve"> 24 Port</w:t>
            </w:r>
          </w:p>
        </w:tc>
        <w:tc>
          <w:tcPr>
            <w:tcW w:w="3960" w:type="dxa"/>
            <w:vAlign w:val="bottom"/>
          </w:tcPr>
          <w:p w14:paraId="14EEB598" w14:textId="30BDFC80"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Minimum 24 Gigabit Ethernet ports, managed functionality, minimum 2 SFP uplink ports, rack-mountable</w:t>
            </w:r>
          </w:p>
        </w:tc>
        <w:tc>
          <w:tcPr>
            <w:tcW w:w="810" w:type="dxa"/>
          </w:tcPr>
          <w:p w14:paraId="67A6F5FB" w14:textId="036D58A7"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0B378690" w14:textId="121F85CA" w:rsidR="007D3D70" w:rsidRPr="007D3D70" w:rsidRDefault="00BF7440" w:rsidP="007D3D70">
            <w:pPr>
              <w:rPr>
                <w:rFonts w:ascii="Times New Roman" w:hAnsi="Times New Roman" w:cs="Times New Roman"/>
              </w:rPr>
            </w:pPr>
            <w:r>
              <w:rPr>
                <w:rFonts w:ascii="Times New Roman" w:hAnsi="Times New Roman" w:cs="Times New Roman"/>
              </w:rPr>
              <w:t>1</w:t>
            </w:r>
          </w:p>
        </w:tc>
        <w:tc>
          <w:tcPr>
            <w:tcW w:w="2070" w:type="dxa"/>
          </w:tcPr>
          <w:p w14:paraId="6C31F6C3" w14:textId="77777777" w:rsidR="007D3D70" w:rsidRPr="007D3D70" w:rsidRDefault="007D3D70" w:rsidP="007D3D70">
            <w:pPr>
              <w:rPr>
                <w:rFonts w:ascii="Times New Roman" w:hAnsi="Times New Roman" w:cs="Times New Roman"/>
              </w:rPr>
            </w:pPr>
          </w:p>
        </w:tc>
        <w:tc>
          <w:tcPr>
            <w:tcW w:w="1890" w:type="dxa"/>
          </w:tcPr>
          <w:p w14:paraId="18CE0B22" w14:textId="77777777" w:rsidR="007D3D70" w:rsidRPr="007D3D70" w:rsidRDefault="007D3D70" w:rsidP="007D3D70">
            <w:pPr>
              <w:rPr>
                <w:rFonts w:ascii="Times New Roman" w:hAnsi="Times New Roman" w:cs="Times New Roman"/>
              </w:rPr>
            </w:pPr>
          </w:p>
        </w:tc>
        <w:tc>
          <w:tcPr>
            <w:tcW w:w="2430" w:type="dxa"/>
          </w:tcPr>
          <w:p w14:paraId="338DCB0E" w14:textId="77777777" w:rsidR="007D3D70" w:rsidRPr="007D3D70" w:rsidRDefault="007D3D70" w:rsidP="007D3D70">
            <w:pPr>
              <w:rPr>
                <w:rFonts w:ascii="Times New Roman" w:hAnsi="Times New Roman" w:cs="Times New Roman"/>
              </w:rPr>
            </w:pPr>
          </w:p>
        </w:tc>
      </w:tr>
      <w:tr w:rsidR="007D3D70" w:rsidRPr="007D3D70" w14:paraId="0F6D9A2E" w14:textId="77777777" w:rsidTr="00D216EB">
        <w:tc>
          <w:tcPr>
            <w:tcW w:w="540" w:type="dxa"/>
          </w:tcPr>
          <w:p w14:paraId="41E68F00"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7</w:t>
            </w:r>
          </w:p>
        </w:tc>
        <w:tc>
          <w:tcPr>
            <w:tcW w:w="2160" w:type="dxa"/>
            <w:vAlign w:val="bottom"/>
          </w:tcPr>
          <w:p w14:paraId="4508C259" w14:textId="4759E318"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 xml:space="preserve">Managed Gigabit Network Switch </w:t>
            </w:r>
            <w:r w:rsidR="00E41656">
              <w:rPr>
                <w:rFonts w:ascii="Times New Roman" w:hAnsi="Times New Roman" w:cs="Times New Roman"/>
                <w:color w:val="000000"/>
              </w:rPr>
              <w:t xml:space="preserve">- </w:t>
            </w:r>
            <w:r w:rsidRPr="007D3D70">
              <w:rPr>
                <w:rFonts w:ascii="Times New Roman" w:hAnsi="Times New Roman" w:cs="Times New Roman"/>
                <w:color w:val="000000"/>
              </w:rPr>
              <w:t>8 Port</w:t>
            </w:r>
          </w:p>
        </w:tc>
        <w:tc>
          <w:tcPr>
            <w:tcW w:w="3960" w:type="dxa"/>
            <w:vAlign w:val="bottom"/>
          </w:tcPr>
          <w:p w14:paraId="7205C3E4" w14:textId="038C9A3A"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Minimum 8 Gigabit Ethernet ports, managed functionality, minimum 2 SFP uplink ports</w:t>
            </w:r>
          </w:p>
        </w:tc>
        <w:tc>
          <w:tcPr>
            <w:tcW w:w="810" w:type="dxa"/>
          </w:tcPr>
          <w:p w14:paraId="7C14B7E1" w14:textId="24B9412B"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41DF33FD" w14:textId="77B2F34C" w:rsidR="007D3D70" w:rsidRPr="007D3D70" w:rsidRDefault="00E705F0" w:rsidP="007D3D70">
            <w:pPr>
              <w:rPr>
                <w:rFonts w:ascii="Times New Roman" w:hAnsi="Times New Roman" w:cs="Times New Roman"/>
              </w:rPr>
            </w:pPr>
            <w:r>
              <w:rPr>
                <w:rFonts w:ascii="Times New Roman" w:hAnsi="Times New Roman" w:cs="Times New Roman"/>
              </w:rPr>
              <w:t>2</w:t>
            </w:r>
          </w:p>
        </w:tc>
        <w:tc>
          <w:tcPr>
            <w:tcW w:w="2070" w:type="dxa"/>
          </w:tcPr>
          <w:p w14:paraId="2ADA577D" w14:textId="77777777" w:rsidR="007D3D70" w:rsidRPr="007D3D70" w:rsidRDefault="007D3D70" w:rsidP="007D3D70">
            <w:pPr>
              <w:rPr>
                <w:rFonts w:ascii="Times New Roman" w:hAnsi="Times New Roman" w:cs="Times New Roman"/>
              </w:rPr>
            </w:pPr>
          </w:p>
        </w:tc>
        <w:tc>
          <w:tcPr>
            <w:tcW w:w="1890" w:type="dxa"/>
          </w:tcPr>
          <w:p w14:paraId="646B4F09" w14:textId="77777777" w:rsidR="007D3D70" w:rsidRPr="007D3D70" w:rsidRDefault="007D3D70" w:rsidP="007D3D70">
            <w:pPr>
              <w:rPr>
                <w:rFonts w:ascii="Times New Roman" w:hAnsi="Times New Roman" w:cs="Times New Roman"/>
              </w:rPr>
            </w:pPr>
          </w:p>
        </w:tc>
        <w:tc>
          <w:tcPr>
            <w:tcW w:w="2430" w:type="dxa"/>
          </w:tcPr>
          <w:p w14:paraId="03C3F3D3" w14:textId="77777777" w:rsidR="007D3D70" w:rsidRPr="007D3D70" w:rsidRDefault="007D3D70" w:rsidP="007D3D70">
            <w:pPr>
              <w:rPr>
                <w:rFonts w:ascii="Times New Roman" w:hAnsi="Times New Roman" w:cs="Times New Roman"/>
              </w:rPr>
            </w:pPr>
          </w:p>
        </w:tc>
      </w:tr>
      <w:tr w:rsidR="007D3D70" w:rsidRPr="007D3D70" w14:paraId="72655AB1" w14:textId="77777777" w:rsidTr="00D216EB">
        <w:tc>
          <w:tcPr>
            <w:tcW w:w="540" w:type="dxa"/>
          </w:tcPr>
          <w:p w14:paraId="7AC096D9"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8</w:t>
            </w:r>
          </w:p>
        </w:tc>
        <w:tc>
          <w:tcPr>
            <w:tcW w:w="2160" w:type="dxa"/>
            <w:vAlign w:val="bottom"/>
          </w:tcPr>
          <w:p w14:paraId="4967EF41" w14:textId="5D59F64C"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Network Equipment Rack/Cabinet</w:t>
            </w:r>
          </w:p>
        </w:tc>
        <w:tc>
          <w:tcPr>
            <w:tcW w:w="3960" w:type="dxa"/>
            <w:vAlign w:val="bottom"/>
          </w:tcPr>
          <w:p w14:paraId="40E75507" w14:textId="44054520"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 xml:space="preserve">9U wall-mounted rack/cabinet suitable for housing networking and surveillance </w:t>
            </w:r>
            <w:r w:rsidRPr="007D3D70">
              <w:rPr>
                <w:rFonts w:ascii="Times New Roman" w:hAnsi="Times New Roman" w:cs="Times New Roman"/>
                <w:color w:val="000000"/>
              </w:rPr>
              <w:lastRenderedPageBreak/>
              <w:t>equipment</w:t>
            </w:r>
          </w:p>
        </w:tc>
        <w:tc>
          <w:tcPr>
            <w:tcW w:w="810" w:type="dxa"/>
          </w:tcPr>
          <w:p w14:paraId="33526429" w14:textId="623907A6" w:rsidR="007D3D70" w:rsidRPr="007D3D70" w:rsidRDefault="007D3D70" w:rsidP="007D3D70">
            <w:pPr>
              <w:rPr>
                <w:rFonts w:ascii="Times New Roman" w:hAnsi="Times New Roman" w:cs="Times New Roman"/>
              </w:rPr>
            </w:pPr>
            <w:r w:rsidRPr="007D3D70">
              <w:rPr>
                <w:rFonts w:ascii="Times New Roman" w:hAnsi="Times New Roman" w:cs="Times New Roman"/>
              </w:rPr>
              <w:lastRenderedPageBreak/>
              <w:t>Pcs</w:t>
            </w:r>
          </w:p>
        </w:tc>
        <w:tc>
          <w:tcPr>
            <w:tcW w:w="630" w:type="dxa"/>
          </w:tcPr>
          <w:p w14:paraId="7AD940AC"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1</w:t>
            </w:r>
          </w:p>
        </w:tc>
        <w:tc>
          <w:tcPr>
            <w:tcW w:w="2070" w:type="dxa"/>
          </w:tcPr>
          <w:p w14:paraId="7B930722" w14:textId="77777777" w:rsidR="007D3D70" w:rsidRPr="007D3D70" w:rsidRDefault="007D3D70" w:rsidP="007D3D70">
            <w:pPr>
              <w:rPr>
                <w:rFonts w:ascii="Times New Roman" w:hAnsi="Times New Roman" w:cs="Times New Roman"/>
              </w:rPr>
            </w:pPr>
          </w:p>
        </w:tc>
        <w:tc>
          <w:tcPr>
            <w:tcW w:w="1890" w:type="dxa"/>
          </w:tcPr>
          <w:p w14:paraId="6B2E1859" w14:textId="77777777" w:rsidR="007D3D70" w:rsidRPr="007D3D70" w:rsidRDefault="007D3D70" w:rsidP="007D3D70">
            <w:pPr>
              <w:rPr>
                <w:rFonts w:ascii="Times New Roman" w:hAnsi="Times New Roman" w:cs="Times New Roman"/>
              </w:rPr>
            </w:pPr>
          </w:p>
        </w:tc>
        <w:tc>
          <w:tcPr>
            <w:tcW w:w="2430" w:type="dxa"/>
          </w:tcPr>
          <w:p w14:paraId="62690804" w14:textId="77777777" w:rsidR="007D3D70" w:rsidRPr="007D3D70" w:rsidRDefault="007D3D70" w:rsidP="007D3D70">
            <w:pPr>
              <w:rPr>
                <w:rFonts w:ascii="Times New Roman" w:hAnsi="Times New Roman" w:cs="Times New Roman"/>
              </w:rPr>
            </w:pPr>
          </w:p>
        </w:tc>
      </w:tr>
      <w:tr w:rsidR="007D3D70" w:rsidRPr="007D3D70" w14:paraId="1F945035" w14:textId="77777777" w:rsidTr="00D216EB">
        <w:tc>
          <w:tcPr>
            <w:tcW w:w="540" w:type="dxa"/>
          </w:tcPr>
          <w:p w14:paraId="4684F125" w14:textId="7C46FA2F" w:rsidR="007D3D70" w:rsidRPr="007D3D70" w:rsidRDefault="00BF7440" w:rsidP="007D3D70">
            <w:pPr>
              <w:rPr>
                <w:rFonts w:ascii="Times New Roman" w:hAnsi="Times New Roman" w:cs="Times New Roman"/>
              </w:rPr>
            </w:pPr>
            <w:r>
              <w:rPr>
                <w:rFonts w:ascii="Times New Roman" w:hAnsi="Times New Roman" w:cs="Times New Roman"/>
              </w:rPr>
              <w:lastRenderedPageBreak/>
              <w:t>9</w:t>
            </w:r>
          </w:p>
        </w:tc>
        <w:tc>
          <w:tcPr>
            <w:tcW w:w="2160" w:type="dxa"/>
            <w:vAlign w:val="bottom"/>
          </w:tcPr>
          <w:p w14:paraId="7523F49A" w14:textId="4C543B49"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Smart Display/Television</w:t>
            </w:r>
          </w:p>
        </w:tc>
        <w:tc>
          <w:tcPr>
            <w:tcW w:w="3960" w:type="dxa"/>
            <w:vAlign w:val="bottom"/>
          </w:tcPr>
          <w:p w14:paraId="5647FF22" w14:textId="566BB12E" w:rsidR="007D3D70" w:rsidRPr="007D3D70" w:rsidRDefault="007D3D70" w:rsidP="007D3D70">
            <w:pPr>
              <w:rPr>
                <w:rFonts w:ascii="Times New Roman" w:hAnsi="Times New Roman" w:cs="Times New Roman"/>
              </w:rPr>
            </w:pPr>
            <w:r w:rsidRPr="007D3D70">
              <w:rPr>
                <w:rFonts w:ascii="Times New Roman" w:hAnsi="Times New Roman" w:cs="Times New Roman"/>
                <w:color w:val="000000"/>
              </w:rPr>
              <w:t>Minimum 55-inch smart display/TV with wall mounting bracket and HDMI connectivity</w:t>
            </w:r>
          </w:p>
        </w:tc>
        <w:tc>
          <w:tcPr>
            <w:tcW w:w="810" w:type="dxa"/>
          </w:tcPr>
          <w:p w14:paraId="7F6BA1D1" w14:textId="3D67E84F" w:rsidR="007D3D70" w:rsidRPr="007D3D70" w:rsidRDefault="007D3D70" w:rsidP="007D3D70">
            <w:pPr>
              <w:rPr>
                <w:rFonts w:ascii="Times New Roman" w:hAnsi="Times New Roman" w:cs="Times New Roman"/>
              </w:rPr>
            </w:pPr>
            <w:r w:rsidRPr="007D3D70">
              <w:rPr>
                <w:rFonts w:ascii="Times New Roman" w:hAnsi="Times New Roman" w:cs="Times New Roman"/>
              </w:rPr>
              <w:t>Pcs</w:t>
            </w:r>
          </w:p>
        </w:tc>
        <w:tc>
          <w:tcPr>
            <w:tcW w:w="630" w:type="dxa"/>
          </w:tcPr>
          <w:p w14:paraId="5F2BC217" w14:textId="77777777" w:rsidR="007D3D70" w:rsidRPr="007D3D70" w:rsidRDefault="007D3D70" w:rsidP="007D3D70">
            <w:pPr>
              <w:rPr>
                <w:rFonts w:ascii="Times New Roman" w:hAnsi="Times New Roman" w:cs="Times New Roman"/>
              </w:rPr>
            </w:pPr>
            <w:r w:rsidRPr="007D3D70">
              <w:rPr>
                <w:rFonts w:ascii="Times New Roman" w:hAnsi="Times New Roman" w:cs="Times New Roman"/>
              </w:rPr>
              <w:t>2</w:t>
            </w:r>
          </w:p>
        </w:tc>
        <w:tc>
          <w:tcPr>
            <w:tcW w:w="2070" w:type="dxa"/>
          </w:tcPr>
          <w:p w14:paraId="2CC1CD3D" w14:textId="77777777" w:rsidR="007D3D70" w:rsidRPr="007D3D70" w:rsidRDefault="007D3D70" w:rsidP="007D3D70">
            <w:pPr>
              <w:rPr>
                <w:rFonts w:ascii="Times New Roman" w:hAnsi="Times New Roman" w:cs="Times New Roman"/>
              </w:rPr>
            </w:pPr>
          </w:p>
        </w:tc>
        <w:tc>
          <w:tcPr>
            <w:tcW w:w="1890" w:type="dxa"/>
          </w:tcPr>
          <w:p w14:paraId="6074F5DA" w14:textId="77777777" w:rsidR="007D3D70" w:rsidRPr="007D3D70" w:rsidRDefault="007D3D70" w:rsidP="007D3D70">
            <w:pPr>
              <w:rPr>
                <w:rFonts w:ascii="Times New Roman" w:hAnsi="Times New Roman" w:cs="Times New Roman"/>
              </w:rPr>
            </w:pPr>
          </w:p>
        </w:tc>
        <w:tc>
          <w:tcPr>
            <w:tcW w:w="2430" w:type="dxa"/>
          </w:tcPr>
          <w:p w14:paraId="02089DA4" w14:textId="77777777" w:rsidR="007D3D70" w:rsidRPr="007D3D70" w:rsidRDefault="007D3D70" w:rsidP="007D3D70">
            <w:pPr>
              <w:rPr>
                <w:rFonts w:ascii="Times New Roman" w:hAnsi="Times New Roman" w:cs="Times New Roman"/>
              </w:rPr>
            </w:pPr>
          </w:p>
        </w:tc>
      </w:tr>
      <w:tr w:rsidR="00E705F0" w:rsidRPr="007D3D70" w14:paraId="683AF0FB" w14:textId="77777777" w:rsidTr="00D216EB">
        <w:tc>
          <w:tcPr>
            <w:tcW w:w="540" w:type="dxa"/>
          </w:tcPr>
          <w:p w14:paraId="0B440C58" w14:textId="320C02CF" w:rsidR="00E705F0" w:rsidRPr="007D3D70" w:rsidRDefault="00E705F0" w:rsidP="007D3D70">
            <w:pPr>
              <w:rPr>
                <w:rFonts w:ascii="Times New Roman" w:hAnsi="Times New Roman" w:cs="Times New Roman"/>
              </w:rPr>
            </w:pPr>
            <w:r w:rsidRPr="007D3D70">
              <w:rPr>
                <w:rFonts w:ascii="Times New Roman" w:hAnsi="Times New Roman" w:cs="Times New Roman"/>
              </w:rPr>
              <w:t>10</w:t>
            </w:r>
          </w:p>
        </w:tc>
        <w:tc>
          <w:tcPr>
            <w:tcW w:w="2160" w:type="dxa"/>
            <w:vAlign w:val="bottom"/>
          </w:tcPr>
          <w:p w14:paraId="4C9A3481" w14:textId="095D8999" w:rsidR="00E705F0" w:rsidRPr="007D3D70" w:rsidRDefault="00E705F0" w:rsidP="007D3D70">
            <w:pPr>
              <w:rPr>
                <w:rFonts w:ascii="Times New Roman" w:hAnsi="Times New Roman" w:cs="Times New Roman"/>
                <w:color w:val="000000"/>
              </w:rPr>
            </w:pPr>
            <w:r w:rsidRPr="00E705F0">
              <w:rPr>
                <w:rFonts w:ascii="Times New Roman" w:hAnsi="Times New Roman" w:cs="Times New Roman"/>
                <w:color w:val="000000"/>
              </w:rPr>
              <w:t xml:space="preserve">4K HDMI 120M EXTENDER  </w:t>
            </w:r>
          </w:p>
        </w:tc>
        <w:tc>
          <w:tcPr>
            <w:tcW w:w="3960" w:type="dxa"/>
            <w:vAlign w:val="bottom"/>
          </w:tcPr>
          <w:p w14:paraId="52DD1CF7" w14:textId="79EEF16D" w:rsidR="00E705F0" w:rsidRPr="007D3D70" w:rsidRDefault="00E705F0" w:rsidP="007D3D70">
            <w:pPr>
              <w:rPr>
                <w:rFonts w:ascii="Times New Roman" w:hAnsi="Times New Roman" w:cs="Times New Roman"/>
                <w:color w:val="000000"/>
              </w:rPr>
            </w:pPr>
            <w:r w:rsidRPr="00E705F0">
              <w:rPr>
                <w:rFonts w:ascii="Times New Roman" w:hAnsi="Times New Roman" w:cs="Times New Roman"/>
                <w:color w:val="000000"/>
              </w:rPr>
              <w:t xml:space="preserve">4K HDMI 120M EXTENDER  </w:t>
            </w:r>
            <w:bookmarkStart w:id="0" w:name="_GoBack"/>
            <w:bookmarkEnd w:id="0"/>
          </w:p>
        </w:tc>
        <w:tc>
          <w:tcPr>
            <w:tcW w:w="810" w:type="dxa"/>
          </w:tcPr>
          <w:p w14:paraId="07AD2359" w14:textId="230315B3" w:rsidR="00E705F0" w:rsidRPr="007D3D70" w:rsidRDefault="00E705F0" w:rsidP="007D3D70">
            <w:pPr>
              <w:rPr>
                <w:rFonts w:ascii="Times New Roman" w:hAnsi="Times New Roman" w:cs="Times New Roman"/>
              </w:rPr>
            </w:pPr>
            <w:r>
              <w:rPr>
                <w:rFonts w:ascii="Times New Roman" w:hAnsi="Times New Roman" w:cs="Times New Roman"/>
              </w:rPr>
              <w:t>pcs</w:t>
            </w:r>
          </w:p>
        </w:tc>
        <w:tc>
          <w:tcPr>
            <w:tcW w:w="630" w:type="dxa"/>
          </w:tcPr>
          <w:p w14:paraId="1831CB3A" w14:textId="486444E0" w:rsidR="00E705F0" w:rsidRPr="007D3D70" w:rsidRDefault="00E705F0" w:rsidP="007D3D70">
            <w:pPr>
              <w:rPr>
                <w:rFonts w:ascii="Times New Roman" w:hAnsi="Times New Roman" w:cs="Times New Roman"/>
              </w:rPr>
            </w:pPr>
            <w:r>
              <w:rPr>
                <w:rFonts w:ascii="Times New Roman" w:hAnsi="Times New Roman" w:cs="Times New Roman"/>
              </w:rPr>
              <w:t>1</w:t>
            </w:r>
          </w:p>
        </w:tc>
        <w:tc>
          <w:tcPr>
            <w:tcW w:w="2070" w:type="dxa"/>
          </w:tcPr>
          <w:p w14:paraId="494E24E5" w14:textId="77777777" w:rsidR="00E705F0" w:rsidRPr="007D3D70" w:rsidRDefault="00E705F0" w:rsidP="007D3D70">
            <w:pPr>
              <w:rPr>
                <w:rFonts w:ascii="Times New Roman" w:hAnsi="Times New Roman" w:cs="Times New Roman"/>
              </w:rPr>
            </w:pPr>
          </w:p>
        </w:tc>
        <w:tc>
          <w:tcPr>
            <w:tcW w:w="1890" w:type="dxa"/>
          </w:tcPr>
          <w:p w14:paraId="55EA4134" w14:textId="77777777" w:rsidR="00E705F0" w:rsidRPr="007D3D70" w:rsidRDefault="00E705F0" w:rsidP="007D3D70">
            <w:pPr>
              <w:rPr>
                <w:rFonts w:ascii="Times New Roman" w:hAnsi="Times New Roman" w:cs="Times New Roman"/>
              </w:rPr>
            </w:pPr>
          </w:p>
        </w:tc>
        <w:tc>
          <w:tcPr>
            <w:tcW w:w="2430" w:type="dxa"/>
          </w:tcPr>
          <w:p w14:paraId="16D443D5" w14:textId="77777777" w:rsidR="00E705F0" w:rsidRPr="007D3D70" w:rsidRDefault="00E705F0" w:rsidP="007D3D70">
            <w:pPr>
              <w:rPr>
                <w:rFonts w:ascii="Times New Roman" w:hAnsi="Times New Roman" w:cs="Times New Roman"/>
              </w:rPr>
            </w:pPr>
          </w:p>
        </w:tc>
      </w:tr>
      <w:tr w:rsidR="00E705F0" w:rsidRPr="007D3D70" w14:paraId="5109E9E8" w14:textId="77777777" w:rsidTr="00D216EB">
        <w:tc>
          <w:tcPr>
            <w:tcW w:w="540" w:type="dxa"/>
          </w:tcPr>
          <w:p w14:paraId="17D5BA81" w14:textId="11D48629" w:rsidR="00E705F0" w:rsidRPr="007D3D70" w:rsidRDefault="00E705F0" w:rsidP="007D3D70">
            <w:pPr>
              <w:rPr>
                <w:rFonts w:ascii="Times New Roman" w:hAnsi="Times New Roman" w:cs="Times New Roman"/>
              </w:rPr>
            </w:pPr>
            <w:r w:rsidRPr="007D3D70">
              <w:rPr>
                <w:rFonts w:ascii="Times New Roman" w:hAnsi="Times New Roman" w:cs="Times New Roman"/>
              </w:rPr>
              <w:t>11</w:t>
            </w:r>
          </w:p>
        </w:tc>
        <w:tc>
          <w:tcPr>
            <w:tcW w:w="2160" w:type="dxa"/>
            <w:vAlign w:val="bottom"/>
          </w:tcPr>
          <w:p w14:paraId="7D60A8A6" w14:textId="4A6D6CBA" w:rsidR="00E705F0" w:rsidRPr="007D3D70" w:rsidRDefault="00E705F0" w:rsidP="007D3D70">
            <w:pPr>
              <w:rPr>
                <w:rFonts w:ascii="Times New Roman" w:hAnsi="Times New Roman" w:cs="Times New Roman"/>
              </w:rPr>
            </w:pPr>
            <w:r w:rsidRPr="007D3D70">
              <w:rPr>
                <w:rFonts w:ascii="Times New Roman" w:hAnsi="Times New Roman" w:cs="Times New Roman"/>
                <w:color w:val="000000"/>
              </w:rPr>
              <w:t xml:space="preserve">Installation Accessories and Consumables </w:t>
            </w:r>
            <w:r w:rsidRPr="00E41656">
              <w:rPr>
                <w:rFonts w:ascii="Times New Roman" w:hAnsi="Times New Roman" w:cs="Times New Roman"/>
                <w:b/>
                <w:bCs/>
                <w:color w:val="EE0000"/>
              </w:rPr>
              <w:t>(Attach annex with detailed breakdown)</w:t>
            </w:r>
          </w:p>
        </w:tc>
        <w:tc>
          <w:tcPr>
            <w:tcW w:w="3960" w:type="dxa"/>
            <w:vAlign w:val="bottom"/>
          </w:tcPr>
          <w:p w14:paraId="3FFEF99B" w14:textId="7C790541" w:rsidR="00E705F0" w:rsidRPr="007D3D70" w:rsidRDefault="00E705F0" w:rsidP="007D3D70">
            <w:pPr>
              <w:rPr>
                <w:rFonts w:ascii="Times New Roman" w:hAnsi="Times New Roman" w:cs="Times New Roman"/>
              </w:rPr>
            </w:pPr>
            <w:r w:rsidRPr="007D3D70">
              <w:rPr>
                <w:rFonts w:ascii="Times New Roman" w:hAnsi="Times New Roman" w:cs="Times New Roman"/>
                <w:color w:val="000000"/>
              </w:rPr>
              <w:t>Supply of connectors, clips, conduits, mounting accessories, cable ties, power accessories and other related installation materials</w:t>
            </w:r>
          </w:p>
        </w:tc>
        <w:tc>
          <w:tcPr>
            <w:tcW w:w="810" w:type="dxa"/>
          </w:tcPr>
          <w:p w14:paraId="0032D495" w14:textId="23138C6D" w:rsidR="00E705F0" w:rsidRPr="007D3D70" w:rsidRDefault="00E705F0" w:rsidP="007D3D70">
            <w:pPr>
              <w:rPr>
                <w:rFonts w:ascii="Times New Roman" w:hAnsi="Times New Roman" w:cs="Times New Roman"/>
              </w:rPr>
            </w:pPr>
            <w:r w:rsidRPr="007D3D70">
              <w:rPr>
                <w:rFonts w:ascii="Times New Roman" w:hAnsi="Times New Roman" w:cs="Times New Roman"/>
              </w:rPr>
              <w:t>Lump Sum</w:t>
            </w:r>
          </w:p>
        </w:tc>
        <w:tc>
          <w:tcPr>
            <w:tcW w:w="630" w:type="dxa"/>
          </w:tcPr>
          <w:p w14:paraId="3911F760" w14:textId="77777777" w:rsidR="00E705F0" w:rsidRPr="007D3D70" w:rsidRDefault="00E705F0" w:rsidP="007D3D70">
            <w:pPr>
              <w:rPr>
                <w:rFonts w:ascii="Times New Roman" w:hAnsi="Times New Roman" w:cs="Times New Roman"/>
              </w:rPr>
            </w:pPr>
            <w:r w:rsidRPr="007D3D70">
              <w:rPr>
                <w:rFonts w:ascii="Times New Roman" w:hAnsi="Times New Roman" w:cs="Times New Roman"/>
              </w:rPr>
              <w:t>1</w:t>
            </w:r>
          </w:p>
        </w:tc>
        <w:tc>
          <w:tcPr>
            <w:tcW w:w="2070" w:type="dxa"/>
          </w:tcPr>
          <w:p w14:paraId="014BEDE7" w14:textId="77777777" w:rsidR="00E705F0" w:rsidRPr="007D3D70" w:rsidRDefault="00E705F0" w:rsidP="007D3D70">
            <w:pPr>
              <w:rPr>
                <w:rFonts w:ascii="Times New Roman" w:hAnsi="Times New Roman" w:cs="Times New Roman"/>
              </w:rPr>
            </w:pPr>
          </w:p>
        </w:tc>
        <w:tc>
          <w:tcPr>
            <w:tcW w:w="1890" w:type="dxa"/>
          </w:tcPr>
          <w:p w14:paraId="6904DE0D" w14:textId="77777777" w:rsidR="00E705F0" w:rsidRPr="007D3D70" w:rsidRDefault="00E705F0" w:rsidP="007D3D70">
            <w:pPr>
              <w:rPr>
                <w:rFonts w:ascii="Times New Roman" w:hAnsi="Times New Roman" w:cs="Times New Roman"/>
              </w:rPr>
            </w:pPr>
          </w:p>
        </w:tc>
        <w:tc>
          <w:tcPr>
            <w:tcW w:w="2430" w:type="dxa"/>
          </w:tcPr>
          <w:p w14:paraId="7AC77614" w14:textId="77777777" w:rsidR="00E705F0" w:rsidRPr="007D3D70" w:rsidRDefault="00E705F0" w:rsidP="007D3D70">
            <w:pPr>
              <w:rPr>
                <w:rFonts w:ascii="Times New Roman" w:hAnsi="Times New Roman" w:cs="Times New Roman"/>
              </w:rPr>
            </w:pPr>
          </w:p>
        </w:tc>
      </w:tr>
      <w:tr w:rsidR="00E705F0" w:rsidRPr="007D3D70" w14:paraId="4A7A34FC" w14:textId="77777777" w:rsidTr="00D216EB">
        <w:tc>
          <w:tcPr>
            <w:tcW w:w="540" w:type="dxa"/>
          </w:tcPr>
          <w:p w14:paraId="045F40E0" w14:textId="2B9ABD2B" w:rsidR="00E705F0" w:rsidRPr="007D3D70" w:rsidRDefault="00E705F0" w:rsidP="007D3D70">
            <w:pPr>
              <w:rPr>
                <w:rFonts w:ascii="Times New Roman" w:hAnsi="Times New Roman" w:cs="Times New Roman"/>
              </w:rPr>
            </w:pPr>
          </w:p>
        </w:tc>
        <w:tc>
          <w:tcPr>
            <w:tcW w:w="2160" w:type="dxa"/>
            <w:vAlign w:val="bottom"/>
          </w:tcPr>
          <w:p w14:paraId="554891D0" w14:textId="42EEDC2F" w:rsidR="00E705F0" w:rsidRPr="007D3D70" w:rsidRDefault="00E705F0" w:rsidP="007D3D70">
            <w:pPr>
              <w:rPr>
                <w:rFonts w:ascii="Times New Roman" w:hAnsi="Times New Roman" w:cs="Times New Roman"/>
              </w:rPr>
            </w:pPr>
            <w:r w:rsidRPr="007D3D70">
              <w:rPr>
                <w:rFonts w:ascii="Times New Roman" w:hAnsi="Times New Roman" w:cs="Times New Roman"/>
                <w:color w:val="000000"/>
              </w:rPr>
              <w:t xml:space="preserve">Installation and Commissioning Services </w:t>
            </w:r>
            <w:r w:rsidRPr="00E41656">
              <w:rPr>
                <w:rFonts w:ascii="Times New Roman" w:hAnsi="Times New Roman" w:cs="Times New Roman"/>
                <w:b/>
                <w:bCs/>
                <w:color w:val="EE0000"/>
              </w:rPr>
              <w:t>(Attach annex with detailed breakdown)</w:t>
            </w:r>
          </w:p>
        </w:tc>
        <w:tc>
          <w:tcPr>
            <w:tcW w:w="3960" w:type="dxa"/>
            <w:vAlign w:val="bottom"/>
          </w:tcPr>
          <w:p w14:paraId="139FC5D6" w14:textId="49CB7CC2" w:rsidR="00E705F0" w:rsidRPr="007D3D70" w:rsidRDefault="00E705F0" w:rsidP="007D3D70">
            <w:pPr>
              <w:rPr>
                <w:rFonts w:ascii="Times New Roman" w:hAnsi="Times New Roman" w:cs="Times New Roman"/>
              </w:rPr>
            </w:pPr>
            <w:r w:rsidRPr="007D3D70">
              <w:rPr>
                <w:rFonts w:ascii="Times New Roman" w:hAnsi="Times New Roman" w:cs="Times New Roman"/>
                <w:color w:val="000000"/>
              </w:rPr>
              <w:t>Installation, configuration, testing, commissioning and handover of CCTV and network systems including cabling and equipment setup</w:t>
            </w:r>
          </w:p>
        </w:tc>
        <w:tc>
          <w:tcPr>
            <w:tcW w:w="810" w:type="dxa"/>
          </w:tcPr>
          <w:p w14:paraId="5C0EBA7E" w14:textId="33BA7824" w:rsidR="00E705F0" w:rsidRPr="007D3D70" w:rsidRDefault="00E705F0" w:rsidP="007D3D70">
            <w:pPr>
              <w:rPr>
                <w:rFonts w:ascii="Times New Roman" w:hAnsi="Times New Roman" w:cs="Times New Roman"/>
              </w:rPr>
            </w:pPr>
            <w:r w:rsidRPr="007D3D70">
              <w:rPr>
                <w:rFonts w:ascii="Times New Roman" w:hAnsi="Times New Roman" w:cs="Times New Roman"/>
              </w:rPr>
              <w:t>Lump Sum</w:t>
            </w:r>
          </w:p>
        </w:tc>
        <w:tc>
          <w:tcPr>
            <w:tcW w:w="630" w:type="dxa"/>
          </w:tcPr>
          <w:p w14:paraId="3C155D20" w14:textId="77777777" w:rsidR="00E705F0" w:rsidRPr="007D3D70" w:rsidRDefault="00E705F0" w:rsidP="007D3D70">
            <w:pPr>
              <w:rPr>
                <w:rFonts w:ascii="Times New Roman" w:hAnsi="Times New Roman" w:cs="Times New Roman"/>
              </w:rPr>
            </w:pPr>
            <w:r w:rsidRPr="007D3D70">
              <w:rPr>
                <w:rFonts w:ascii="Times New Roman" w:hAnsi="Times New Roman" w:cs="Times New Roman"/>
              </w:rPr>
              <w:t>1</w:t>
            </w:r>
          </w:p>
        </w:tc>
        <w:tc>
          <w:tcPr>
            <w:tcW w:w="2070" w:type="dxa"/>
          </w:tcPr>
          <w:p w14:paraId="1AA256F0" w14:textId="77777777" w:rsidR="00E705F0" w:rsidRPr="007D3D70" w:rsidRDefault="00E705F0" w:rsidP="007D3D70">
            <w:pPr>
              <w:rPr>
                <w:rFonts w:ascii="Times New Roman" w:hAnsi="Times New Roman" w:cs="Times New Roman"/>
              </w:rPr>
            </w:pPr>
          </w:p>
        </w:tc>
        <w:tc>
          <w:tcPr>
            <w:tcW w:w="1890" w:type="dxa"/>
          </w:tcPr>
          <w:p w14:paraId="265641A4" w14:textId="77777777" w:rsidR="00E705F0" w:rsidRPr="007D3D70" w:rsidRDefault="00E705F0" w:rsidP="007D3D70">
            <w:pPr>
              <w:rPr>
                <w:rFonts w:ascii="Times New Roman" w:hAnsi="Times New Roman" w:cs="Times New Roman"/>
              </w:rPr>
            </w:pPr>
          </w:p>
        </w:tc>
        <w:tc>
          <w:tcPr>
            <w:tcW w:w="2430" w:type="dxa"/>
          </w:tcPr>
          <w:p w14:paraId="5620FC41" w14:textId="77777777" w:rsidR="00E705F0" w:rsidRPr="007D3D70" w:rsidRDefault="00E705F0" w:rsidP="007D3D70">
            <w:pPr>
              <w:rPr>
                <w:rFonts w:ascii="Times New Roman" w:hAnsi="Times New Roman" w:cs="Times New Roman"/>
              </w:rPr>
            </w:pPr>
          </w:p>
        </w:tc>
      </w:tr>
    </w:tbl>
    <w:tbl>
      <w:tblPr>
        <w:tblStyle w:val="TableGrid"/>
        <w:tblpPr w:leftFromText="180" w:rightFromText="180" w:vertAnchor="text" w:horzAnchor="page" w:tblpX="891" w:tblpY="390"/>
        <w:tblW w:w="14485" w:type="dxa"/>
        <w:tblLook w:val="04A0" w:firstRow="1" w:lastRow="0" w:firstColumn="1" w:lastColumn="0" w:noHBand="0" w:noVBand="1"/>
      </w:tblPr>
      <w:tblGrid>
        <w:gridCol w:w="2605"/>
        <w:gridCol w:w="11880"/>
      </w:tblGrid>
      <w:tr w:rsidR="00D216EB" w14:paraId="257FCF25" w14:textId="77777777" w:rsidTr="00E41656">
        <w:trPr>
          <w:trHeight w:val="348"/>
        </w:trPr>
        <w:tc>
          <w:tcPr>
            <w:tcW w:w="2605" w:type="dxa"/>
          </w:tcPr>
          <w:p w14:paraId="660C4E6B" w14:textId="77777777" w:rsidR="00D216EB" w:rsidRPr="00E41656" w:rsidRDefault="00D216EB" w:rsidP="00D216EB">
            <w:pPr>
              <w:rPr>
                <w:rFonts w:ascii="Times New Roman" w:hAnsi="Times New Roman" w:cs="Times New Roman"/>
                <w:b/>
                <w:bCs/>
              </w:rPr>
            </w:pPr>
            <w:r w:rsidRPr="00E41656">
              <w:rPr>
                <w:rFonts w:ascii="Times New Roman" w:hAnsi="Times New Roman" w:cs="Times New Roman"/>
                <w:b/>
                <w:bCs/>
              </w:rPr>
              <w:t>Authorized Signatory:</w:t>
            </w:r>
          </w:p>
        </w:tc>
        <w:tc>
          <w:tcPr>
            <w:tcW w:w="11880" w:type="dxa"/>
          </w:tcPr>
          <w:p w14:paraId="01293917" w14:textId="77777777" w:rsidR="00D216EB" w:rsidRDefault="00D216EB" w:rsidP="00D216EB">
            <w:pPr>
              <w:rPr>
                <w:rFonts w:ascii="Times New Roman" w:hAnsi="Times New Roman" w:cs="Times New Roman"/>
              </w:rPr>
            </w:pPr>
          </w:p>
        </w:tc>
      </w:tr>
      <w:tr w:rsidR="00D216EB" w14:paraId="4D6A4647" w14:textId="77777777" w:rsidTr="00E41656">
        <w:trPr>
          <w:trHeight w:val="438"/>
        </w:trPr>
        <w:tc>
          <w:tcPr>
            <w:tcW w:w="2605" w:type="dxa"/>
          </w:tcPr>
          <w:p w14:paraId="333A833A" w14:textId="77777777" w:rsidR="00D216EB" w:rsidRPr="00E41656" w:rsidRDefault="00D216EB" w:rsidP="00D216EB">
            <w:pPr>
              <w:rPr>
                <w:rFonts w:ascii="Times New Roman" w:hAnsi="Times New Roman" w:cs="Times New Roman"/>
                <w:b/>
                <w:bCs/>
              </w:rPr>
            </w:pPr>
            <w:r w:rsidRPr="00E41656">
              <w:rPr>
                <w:rFonts w:ascii="Times New Roman" w:hAnsi="Times New Roman" w:cs="Times New Roman"/>
                <w:b/>
                <w:bCs/>
              </w:rPr>
              <w:t>Name of Firm:</w:t>
            </w:r>
          </w:p>
        </w:tc>
        <w:tc>
          <w:tcPr>
            <w:tcW w:w="11880" w:type="dxa"/>
          </w:tcPr>
          <w:p w14:paraId="66C923AB" w14:textId="77777777" w:rsidR="00D216EB" w:rsidRDefault="00D216EB" w:rsidP="00D216EB">
            <w:pPr>
              <w:rPr>
                <w:rFonts w:ascii="Times New Roman" w:hAnsi="Times New Roman" w:cs="Times New Roman"/>
              </w:rPr>
            </w:pPr>
          </w:p>
        </w:tc>
      </w:tr>
      <w:tr w:rsidR="00D216EB" w14:paraId="656E4D25" w14:textId="77777777" w:rsidTr="00E41656">
        <w:trPr>
          <w:trHeight w:val="1878"/>
        </w:trPr>
        <w:tc>
          <w:tcPr>
            <w:tcW w:w="2605" w:type="dxa"/>
          </w:tcPr>
          <w:p w14:paraId="0116EA36" w14:textId="77777777" w:rsidR="00D216EB" w:rsidRPr="00E41656" w:rsidRDefault="00D216EB" w:rsidP="00D216EB">
            <w:pPr>
              <w:rPr>
                <w:rFonts w:ascii="Times New Roman" w:hAnsi="Times New Roman" w:cs="Times New Roman"/>
                <w:b/>
                <w:bCs/>
              </w:rPr>
            </w:pPr>
            <w:r w:rsidRPr="00E41656">
              <w:rPr>
                <w:rFonts w:ascii="Times New Roman" w:hAnsi="Times New Roman" w:cs="Times New Roman"/>
                <w:b/>
                <w:bCs/>
              </w:rPr>
              <w:t>Signature and Stamp:</w:t>
            </w:r>
          </w:p>
        </w:tc>
        <w:tc>
          <w:tcPr>
            <w:tcW w:w="11880" w:type="dxa"/>
          </w:tcPr>
          <w:p w14:paraId="6723D9FB" w14:textId="77777777" w:rsidR="00D216EB" w:rsidRDefault="00D216EB" w:rsidP="00D216EB">
            <w:pPr>
              <w:rPr>
                <w:rFonts w:ascii="Times New Roman" w:hAnsi="Times New Roman" w:cs="Times New Roman"/>
              </w:rPr>
            </w:pPr>
          </w:p>
        </w:tc>
      </w:tr>
      <w:tr w:rsidR="00D216EB" w14:paraId="07396409" w14:textId="77777777" w:rsidTr="00E41656">
        <w:trPr>
          <w:trHeight w:val="447"/>
        </w:trPr>
        <w:tc>
          <w:tcPr>
            <w:tcW w:w="2605" w:type="dxa"/>
          </w:tcPr>
          <w:p w14:paraId="53927D60" w14:textId="64EE4D93" w:rsidR="00D216EB" w:rsidRPr="00E41656" w:rsidRDefault="00D216EB" w:rsidP="00D216EB">
            <w:pPr>
              <w:rPr>
                <w:rFonts w:ascii="Times New Roman" w:hAnsi="Times New Roman" w:cs="Times New Roman"/>
                <w:b/>
                <w:bCs/>
              </w:rPr>
            </w:pPr>
            <w:r w:rsidRPr="00E41656">
              <w:rPr>
                <w:rFonts w:ascii="Times New Roman" w:hAnsi="Times New Roman" w:cs="Times New Roman"/>
                <w:b/>
                <w:bCs/>
              </w:rPr>
              <w:t>Date:</w:t>
            </w:r>
          </w:p>
        </w:tc>
        <w:tc>
          <w:tcPr>
            <w:tcW w:w="11880" w:type="dxa"/>
          </w:tcPr>
          <w:p w14:paraId="35E0AC29" w14:textId="77777777" w:rsidR="00D216EB" w:rsidRDefault="00D216EB" w:rsidP="00D216EB">
            <w:pPr>
              <w:rPr>
                <w:rFonts w:ascii="Times New Roman" w:hAnsi="Times New Roman" w:cs="Times New Roman"/>
              </w:rPr>
            </w:pPr>
          </w:p>
        </w:tc>
      </w:tr>
    </w:tbl>
    <w:p w14:paraId="6711CCF9" w14:textId="128BC9A5" w:rsidR="00DD5DC8" w:rsidRPr="00A47BFB" w:rsidRDefault="00DD5DC8" w:rsidP="00D216EB">
      <w:pPr>
        <w:rPr>
          <w:rFonts w:ascii="Times New Roman" w:hAnsi="Times New Roman" w:cs="Times New Roman"/>
          <w:sz w:val="22"/>
          <w:szCs w:val="22"/>
        </w:rPr>
      </w:pPr>
    </w:p>
    <w:sectPr w:rsidR="00DD5DC8" w:rsidRPr="00A47BFB" w:rsidSect="00D216E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64121" w14:textId="77777777" w:rsidR="004433C7" w:rsidRDefault="004433C7" w:rsidP="00314647">
      <w:pPr>
        <w:spacing w:after="0" w:line="240" w:lineRule="auto"/>
      </w:pPr>
      <w:r>
        <w:separator/>
      </w:r>
    </w:p>
  </w:endnote>
  <w:endnote w:type="continuationSeparator" w:id="0">
    <w:p w14:paraId="11B2471A" w14:textId="77777777" w:rsidR="004433C7" w:rsidRDefault="004433C7" w:rsidP="0031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811DB" w14:textId="77777777" w:rsidR="004433C7" w:rsidRDefault="004433C7" w:rsidP="00314647">
      <w:pPr>
        <w:spacing w:after="0" w:line="240" w:lineRule="auto"/>
      </w:pPr>
      <w:r>
        <w:separator/>
      </w:r>
    </w:p>
  </w:footnote>
  <w:footnote w:type="continuationSeparator" w:id="0">
    <w:p w14:paraId="792BFE6F" w14:textId="77777777" w:rsidR="004433C7" w:rsidRDefault="004433C7" w:rsidP="00314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82F2B" w14:textId="77777777" w:rsidR="00F32ED5" w:rsidRPr="00B0205F" w:rsidRDefault="00F32ED5" w:rsidP="00F32ED5">
    <w:pPr>
      <w:pStyle w:val="Header"/>
    </w:pPr>
    <w:r>
      <w:rPr>
        <w:noProof/>
      </w:rPr>
      <mc:AlternateContent>
        <mc:Choice Requires="wpg">
          <w:drawing>
            <wp:anchor distT="0" distB="0" distL="0" distR="0" simplePos="0" relativeHeight="251659776" behindDoc="0" locked="0" layoutInCell="1" allowOverlap="1" wp14:anchorId="08FFC303" wp14:editId="56E8EF8E">
              <wp:simplePos x="0" y="0"/>
              <wp:positionH relativeFrom="page">
                <wp:align>right</wp:align>
              </wp:positionH>
              <wp:positionV relativeFrom="page">
                <wp:align>top</wp:align>
              </wp:positionV>
              <wp:extent cx="4023995" cy="868680"/>
              <wp:effectExtent l="0" t="0" r="0"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3995" cy="868680"/>
                        <a:chOff x="0" y="0"/>
                        <a:chExt cx="4024629" cy="539115"/>
                      </a:xfrm>
                    </wpg:grpSpPr>
                    <wps:wsp>
                      <wps:cNvPr id="11" name="Graphic 11"/>
                      <wps:cNvSpPr/>
                      <wps:spPr>
                        <a:xfrm>
                          <a:off x="0" y="0"/>
                          <a:ext cx="3654425" cy="322580"/>
                        </a:xfrm>
                        <a:custGeom>
                          <a:avLst/>
                          <a:gdLst/>
                          <a:ahLst/>
                          <a:cxnLst/>
                          <a:rect l="l" t="t" r="r" b="b"/>
                          <a:pathLst>
                            <a:path w="3654425" h="322580">
                              <a:moveTo>
                                <a:pt x="0" y="0"/>
                              </a:moveTo>
                              <a:lnTo>
                                <a:pt x="3654294" y="0"/>
                              </a:lnTo>
                              <a:lnTo>
                                <a:pt x="1827147" y="322531"/>
                              </a:lnTo>
                              <a:lnTo>
                                <a:pt x="0" y="0"/>
                              </a:lnTo>
                              <a:close/>
                            </a:path>
                          </a:pathLst>
                        </a:custGeom>
                        <a:solidFill>
                          <a:srgbClr val="C4A13D"/>
                        </a:solidFill>
                      </wps:spPr>
                      <wps:bodyPr wrap="square" lIns="0" tIns="0" rIns="0" bIns="0" rtlCol="0">
                        <a:prstTxWarp prst="textNoShape">
                          <a:avLst/>
                        </a:prstTxWarp>
                        <a:noAutofit/>
                      </wps:bodyPr>
                    </wps:wsp>
                    <wps:wsp>
                      <wps:cNvPr id="12" name="Graphic 12"/>
                      <wps:cNvSpPr/>
                      <wps:spPr>
                        <a:xfrm>
                          <a:off x="871354" y="1"/>
                          <a:ext cx="3152775" cy="361315"/>
                        </a:xfrm>
                        <a:custGeom>
                          <a:avLst/>
                          <a:gdLst/>
                          <a:ahLst/>
                          <a:cxnLst/>
                          <a:rect l="l" t="t" r="r" b="b"/>
                          <a:pathLst>
                            <a:path w="3152775" h="361315">
                              <a:moveTo>
                                <a:pt x="0" y="0"/>
                              </a:moveTo>
                              <a:lnTo>
                                <a:pt x="3152663" y="0"/>
                              </a:lnTo>
                              <a:lnTo>
                                <a:pt x="3152663" y="165282"/>
                              </a:lnTo>
                              <a:lnTo>
                                <a:pt x="2044495" y="360898"/>
                              </a:lnTo>
                              <a:lnTo>
                                <a:pt x="0" y="0"/>
                              </a:lnTo>
                              <a:close/>
                            </a:path>
                          </a:pathLst>
                        </a:custGeom>
                        <a:solidFill>
                          <a:srgbClr val="2A2A2A"/>
                        </a:solidFill>
                      </wps:spPr>
                      <wps:bodyPr wrap="square" lIns="0" tIns="0" rIns="0" bIns="0" rtlCol="0">
                        <a:prstTxWarp prst="textNoShape">
                          <a:avLst/>
                        </a:prstTxWarp>
                        <a:noAutofit/>
                      </wps:bodyPr>
                    </wps:wsp>
                    <wps:wsp>
                      <wps:cNvPr id="13" name="Graphic 13"/>
                      <wps:cNvSpPr/>
                      <wps:spPr>
                        <a:xfrm>
                          <a:off x="2327273" y="0"/>
                          <a:ext cx="1697355" cy="539115"/>
                        </a:xfrm>
                        <a:custGeom>
                          <a:avLst/>
                          <a:gdLst/>
                          <a:ahLst/>
                          <a:cxnLst/>
                          <a:rect l="l" t="t" r="r" b="b"/>
                          <a:pathLst>
                            <a:path w="1697355" h="539115">
                              <a:moveTo>
                                <a:pt x="0" y="0"/>
                              </a:moveTo>
                              <a:lnTo>
                                <a:pt x="1696745" y="0"/>
                              </a:lnTo>
                              <a:lnTo>
                                <a:pt x="1696745" y="538502"/>
                              </a:lnTo>
                              <a:lnTo>
                                <a:pt x="0" y="0"/>
                              </a:lnTo>
                              <a:close/>
                            </a:path>
                          </a:pathLst>
                        </a:custGeom>
                        <a:solidFill>
                          <a:srgbClr val="408FDE"/>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C01625" id="Group 10" o:spid="_x0000_s1026" style="position:absolute;margin-left:265.65pt;margin-top:0;width:316.85pt;height:68.4pt;z-index:251659776;mso-wrap-distance-left:0;mso-wrap-distance-right:0;mso-position-horizontal:right;mso-position-horizontal-relative:page;mso-position-vertical:top;mso-position-vertical-relative:page;mso-height-relative:margin" coordsize="40246,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">
              <v:shape id="Graphic 11" o:spid="_x0000_s1027" style="position:absolute;width:36544;height:3225;visibility:visible;mso-wrap-style:square;v-text-anchor:top" coordsize="3654425,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" path="m,l3654294,,1827147,322531,,xe" fillcolor="#c4a13d" stroked="f">
                <v:path arrowok="t"/>
              </v:shape>
              <v:shape id="Graphic 12" o:spid="_x0000_s1028" style="position:absolute;left:8713;width:31528;height:3613;visibility:visible;mso-wrap-style:square;v-text-anchor:top" coordsize="315277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" path="m,l3152663,r,165282l2044495,360898,,xe" fillcolor="#2a2a2a" stroked="f">
                <v:path arrowok="t"/>
              </v:shape>
              <v:shape id="Graphic 13" o:spid="_x0000_s1029" style="position:absolute;left:23272;width:16974;height:5391;visibility:visible;mso-wrap-style:square;v-text-anchor:top" coordsize="1697355,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" path="m,l1696745,r,538502l,xe" fillcolor="#408fde" stroked="f">
                <v:path arrowok="t"/>
              </v:shape>
              <w10:wrap anchorx="page" anchory="page"/>
            </v:group>
          </w:pict>
        </mc:Fallback>
      </mc:AlternateContent>
    </w:r>
    <w:r>
      <w:rPr>
        <w:noProof/>
      </w:rPr>
      <mc:AlternateContent>
        <mc:Choice Requires="wpg">
          <w:drawing>
            <wp:anchor distT="0" distB="0" distL="0" distR="0" simplePos="0" relativeHeight="251655680" behindDoc="0" locked="0" layoutInCell="1" allowOverlap="1" wp14:anchorId="413AED88" wp14:editId="0CB7572C">
              <wp:simplePos x="0" y="0"/>
              <wp:positionH relativeFrom="leftMargin">
                <wp:posOffset>687070</wp:posOffset>
              </wp:positionH>
              <wp:positionV relativeFrom="paragraph">
                <wp:posOffset>96520</wp:posOffset>
              </wp:positionV>
              <wp:extent cx="836294" cy="831215"/>
              <wp:effectExtent l="0" t="0" r="2540" b="6985"/>
              <wp:wrapNone/>
              <wp:docPr id="562966995" name="Group 562966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4" cy="831215"/>
                        <a:chOff x="0" y="0"/>
                        <a:chExt cx="836294" cy="831215"/>
                      </a:xfrm>
                    </wpg:grpSpPr>
                    <wps:wsp>
                      <wps:cNvPr id="93930570" name="Graphic 2"/>
                      <wps:cNvSpPr/>
                      <wps:spPr>
                        <a:xfrm>
                          <a:off x="0" y="140300"/>
                          <a:ext cx="836294" cy="690880"/>
                        </a:xfrm>
                        <a:custGeom>
                          <a:avLst/>
                          <a:gdLst/>
                          <a:ahLst/>
                          <a:cxnLst/>
                          <a:rect l="l" t="t" r="r" b="b"/>
                          <a:pathLst>
                            <a:path w="836294" h="690880">
                              <a:moveTo>
                                <a:pt x="418228" y="690343"/>
                              </a:moveTo>
                              <a:lnTo>
                                <a:pt x="417751" y="688890"/>
                              </a:lnTo>
                              <a:lnTo>
                                <a:pt x="319684" y="397942"/>
                              </a:lnTo>
                              <a:lnTo>
                                <a:pt x="317812" y="392944"/>
                              </a:lnTo>
                              <a:lnTo>
                                <a:pt x="313023" y="389642"/>
                              </a:lnTo>
                              <a:lnTo>
                                <a:pt x="1418" y="391781"/>
                              </a:lnTo>
                              <a:lnTo>
                                <a:pt x="0" y="387596"/>
                              </a:lnTo>
                              <a:lnTo>
                                <a:pt x="253747" y="196030"/>
                              </a:lnTo>
                              <a:lnTo>
                                <a:pt x="93998" y="3882"/>
                              </a:lnTo>
                              <a:lnTo>
                                <a:pt x="96021" y="232"/>
                              </a:lnTo>
                              <a:lnTo>
                                <a:pt x="159221" y="10228"/>
                              </a:lnTo>
                              <a:lnTo>
                                <a:pt x="211875" y="28442"/>
                              </a:lnTo>
                              <a:lnTo>
                                <a:pt x="268261" y="62180"/>
                              </a:lnTo>
                              <a:lnTo>
                                <a:pt x="326214" y="110464"/>
                              </a:lnTo>
                              <a:lnTo>
                                <a:pt x="375760" y="168809"/>
                              </a:lnTo>
                              <a:lnTo>
                                <a:pt x="394650" y="202607"/>
                              </a:lnTo>
                              <a:lnTo>
                                <a:pt x="408696" y="238702"/>
                              </a:lnTo>
                              <a:lnTo>
                                <a:pt x="417705" y="276555"/>
                              </a:lnTo>
                              <a:lnTo>
                                <a:pt x="431782" y="235926"/>
                              </a:lnTo>
                              <a:lnTo>
                                <a:pt x="446324" y="200197"/>
                              </a:lnTo>
                              <a:lnTo>
                                <a:pt x="464525" y="166306"/>
                              </a:lnTo>
                              <a:lnTo>
                                <a:pt x="486260" y="134580"/>
                              </a:lnTo>
                              <a:lnTo>
                                <a:pt x="511401" y="105344"/>
                              </a:lnTo>
                              <a:lnTo>
                                <a:pt x="573161" y="55392"/>
                              </a:lnTo>
                              <a:lnTo>
                                <a:pt x="610505" y="35373"/>
                              </a:lnTo>
                              <a:lnTo>
                                <a:pt x="650100" y="20181"/>
                              </a:lnTo>
                              <a:lnTo>
                                <a:pt x="691401" y="9892"/>
                              </a:lnTo>
                              <a:lnTo>
                                <a:pt x="744573" y="0"/>
                              </a:lnTo>
                              <a:lnTo>
                                <a:pt x="745619" y="1790"/>
                              </a:lnTo>
                              <a:lnTo>
                                <a:pt x="584150" y="196030"/>
                              </a:lnTo>
                              <a:lnTo>
                                <a:pt x="835886" y="387840"/>
                              </a:lnTo>
                              <a:lnTo>
                                <a:pt x="834538" y="391793"/>
                              </a:lnTo>
                              <a:lnTo>
                                <a:pt x="538034" y="390130"/>
                              </a:lnTo>
                              <a:lnTo>
                                <a:pt x="529573" y="391369"/>
                              </a:lnTo>
                              <a:lnTo>
                                <a:pt x="522066" y="395045"/>
                              </a:lnTo>
                              <a:lnTo>
                                <a:pt x="516012" y="400809"/>
                              </a:lnTo>
                              <a:lnTo>
                                <a:pt x="511913" y="408312"/>
                              </a:lnTo>
                              <a:lnTo>
                                <a:pt x="420274" y="690331"/>
                              </a:lnTo>
                              <a:lnTo>
                                <a:pt x="418228" y="690343"/>
                              </a:lnTo>
                              <a:close/>
                            </a:path>
                          </a:pathLst>
                        </a:custGeom>
                        <a:solidFill>
                          <a:srgbClr val="3F8FDE"/>
                        </a:solidFill>
                      </wps:spPr>
                      <wps:bodyPr wrap="square" lIns="0" tIns="0" rIns="0" bIns="0" rtlCol="0">
                        <a:prstTxWarp prst="textNoShape">
                          <a:avLst/>
                        </a:prstTxWarp>
                        <a:noAutofit/>
                      </wps:bodyPr>
                    </wps:wsp>
                    <wps:wsp>
                      <wps:cNvPr id="177663118" name="Graphic 3"/>
                      <wps:cNvSpPr/>
                      <wps:spPr>
                        <a:xfrm>
                          <a:off x="143206" y="98974"/>
                          <a:ext cx="551180" cy="210820"/>
                        </a:xfrm>
                        <a:custGeom>
                          <a:avLst/>
                          <a:gdLst/>
                          <a:ahLst/>
                          <a:cxnLst/>
                          <a:rect l="l" t="t" r="r" b="b"/>
                          <a:pathLst>
                            <a:path w="551180" h="210820">
                              <a:moveTo>
                                <a:pt x="275288" y="210514"/>
                              </a:moveTo>
                              <a:lnTo>
                                <a:pt x="252887" y="176674"/>
                              </a:lnTo>
                              <a:lnTo>
                                <a:pt x="220991" y="134577"/>
                              </a:lnTo>
                              <a:lnTo>
                                <a:pt x="184320" y="97151"/>
                              </a:lnTo>
                              <a:lnTo>
                                <a:pt x="143391" y="64756"/>
                              </a:lnTo>
                              <a:lnTo>
                                <a:pt x="98721" y="37751"/>
                              </a:lnTo>
                              <a:lnTo>
                                <a:pt x="50829" y="16495"/>
                              </a:lnTo>
                              <a:lnTo>
                                <a:pt x="232" y="1348"/>
                              </a:lnTo>
                              <a:lnTo>
                                <a:pt x="0" y="1301"/>
                              </a:lnTo>
                              <a:lnTo>
                                <a:pt x="36536" y="0"/>
                              </a:lnTo>
                              <a:lnTo>
                                <a:pt x="82599" y="1276"/>
                              </a:lnTo>
                              <a:lnTo>
                                <a:pt x="127866" y="8296"/>
                              </a:lnTo>
                              <a:lnTo>
                                <a:pt x="171813" y="20909"/>
                              </a:lnTo>
                              <a:lnTo>
                                <a:pt x="213913" y="38964"/>
                              </a:lnTo>
                              <a:lnTo>
                                <a:pt x="253643" y="62309"/>
                              </a:lnTo>
                              <a:lnTo>
                                <a:pt x="257897" y="65192"/>
                              </a:lnTo>
                              <a:lnTo>
                                <a:pt x="266504" y="68627"/>
                              </a:lnTo>
                              <a:lnTo>
                                <a:pt x="275554" y="69794"/>
                              </a:lnTo>
                              <a:lnTo>
                                <a:pt x="284611" y="68692"/>
                              </a:lnTo>
                              <a:lnTo>
                                <a:pt x="293237" y="65320"/>
                              </a:lnTo>
                              <a:lnTo>
                                <a:pt x="300352" y="60600"/>
                              </a:lnTo>
                              <a:lnTo>
                                <a:pt x="339752" y="37848"/>
                              </a:lnTo>
                              <a:lnTo>
                                <a:pt x="381435" y="20269"/>
                              </a:lnTo>
                              <a:lnTo>
                                <a:pt x="424892" y="8006"/>
                              </a:lnTo>
                              <a:lnTo>
                                <a:pt x="469615" y="1202"/>
                              </a:lnTo>
                              <a:lnTo>
                                <a:pt x="515098" y="0"/>
                              </a:lnTo>
                              <a:lnTo>
                                <a:pt x="551077" y="1301"/>
                              </a:lnTo>
                              <a:lnTo>
                                <a:pt x="501944" y="15978"/>
                              </a:lnTo>
                              <a:lnTo>
                                <a:pt x="455339" y="36425"/>
                              </a:lnTo>
                              <a:lnTo>
                                <a:pt x="411737" y="62319"/>
                              </a:lnTo>
                              <a:lnTo>
                                <a:pt x="371615" y="93334"/>
                              </a:lnTo>
                              <a:lnTo>
                                <a:pt x="335452" y="129147"/>
                              </a:lnTo>
                              <a:lnTo>
                                <a:pt x="303723" y="169432"/>
                              </a:lnTo>
                              <a:lnTo>
                                <a:pt x="275288" y="210514"/>
                              </a:lnTo>
                              <a:close/>
                            </a:path>
                          </a:pathLst>
                        </a:custGeom>
                        <a:solidFill>
                          <a:srgbClr val="997831">
                            <a:alpha val="50000"/>
                          </a:srgbClr>
                        </a:solidFill>
                      </wps:spPr>
                      <wps:bodyPr wrap="square" lIns="0" tIns="0" rIns="0" bIns="0" rtlCol="0">
                        <a:prstTxWarp prst="textNoShape">
                          <a:avLst/>
                        </a:prstTxWarp>
                        <a:noAutofit/>
                      </wps:bodyPr>
                    </wps:wsp>
                    <pic:pic xmlns:pic="http://schemas.openxmlformats.org/drawingml/2006/picture">
                      <pic:nvPicPr>
                        <pic:cNvPr id="1986134278" name="Image 4"/>
                        <pic:cNvPicPr/>
                      </pic:nvPicPr>
                      <pic:blipFill>
                        <a:blip r:embed="rId1" cstate="print"/>
                        <a:stretch>
                          <a:fillRect/>
                        </a:stretch>
                      </pic:blipFill>
                      <pic:spPr>
                        <a:xfrm>
                          <a:off x="364765" y="0"/>
                          <a:ext cx="107460" cy="10746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70C641" id="Group 562966995" o:spid="_x0000_s1026" style="position:absolute;margin-left:54.1pt;margin-top:7.6pt;width:65.85pt;height:65.45pt;z-index:251655680;mso-wrap-distance-left:0;mso-wrap-distance-right:0;mso-position-horizontal-relative:left-margin-area" coordsize="8362,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">
              <v:shape id="Graphic 2" o:spid="_x0000_s1027" style="position:absolute;top:1403;width:8362;height:6908;visibility:visible;mso-wrap-style:square;v-text-anchor:top" coordsize="836294,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" path="m418228,690343r-477,-1453l319684,397942r-1872,-4998l313023,389642,1418,391781,,387596,253747,196030,93998,3882,96021,232r63200,9996l211875,28442r56386,33738l326214,110464r49546,58345l394650,202607r14046,36095l417705,276555r14077,-40629l446324,200197r18201,-33891l486260,134580r25141,-29236l573161,55392,610505,35373,650100,20181,691401,9892,744573,r1046,1790l584150,196030,835886,387840r-1348,3953l538034,390130r-8461,1239l522066,395045r-6054,5764l511913,408312,420274,690331r-2046,12xe" fillcolor="#3f8fde" stroked="f">
                <v:path arrowok="t"/>
              </v:shape>
              <v:shape id="Graphic 3" o:spid="_x0000_s1028" style="position:absolute;left:1432;top:989;width:5511;height:2108;visibility:visible;mso-wrap-style:square;v-text-anchor:top" coordsize="55118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" path="m275288,210514l252887,176674,220991,134577,184320,97151,143391,64756,98721,37751,50829,16495,232,1348,,1301,36536,,82599,1276r45267,7020l171813,20909r42100,18055l253643,62309r4254,2883l266504,68627r9050,1167l284611,68692r8626,-3372l300352,60600,339752,37848,381435,20269,424892,8006,469615,1202,515098,r35979,1301l501944,15978,455339,36425,411737,62319,371615,93334r-36163,35813l303723,169432r-28435,41082xe" fillcolor="#997831"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647;width:1075;height:1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">
                <v:imagedata r:id="rId2" o:title=""/>
              </v:shape>
              <w10:wrap anchorx="margin"/>
            </v:group>
          </w:pict>
        </mc:Fallback>
      </mc:AlternateContent>
    </w:r>
    <w:r>
      <w:t xml:space="preserve">                                                                                                   </w:t>
    </w:r>
  </w:p>
  <w:p w14:paraId="66563F4A" w14:textId="074697D3" w:rsidR="00F32ED5" w:rsidRPr="00222732" w:rsidRDefault="00F32ED5" w:rsidP="00F32ED5">
    <w:pPr>
      <w:pStyle w:val="Title"/>
      <w:ind w:left="720" w:firstLine="720"/>
      <w:rPr>
        <w:rFonts w:ascii="Arial Black" w:hAnsi="Arial Black"/>
        <w:sz w:val="42"/>
        <w:szCs w:val="42"/>
      </w:rPr>
    </w:pPr>
    <w:r w:rsidRPr="00222732">
      <w:rPr>
        <w:rFonts w:ascii="Arial Black" w:hAnsi="Arial Black"/>
        <w:color w:val="408FDE"/>
        <w:spacing w:val="-17"/>
        <w:w w:val="85"/>
        <w:sz w:val="42"/>
        <w:szCs w:val="42"/>
      </w:rPr>
      <w:t xml:space="preserve">NATIONAL </w:t>
    </w:r>
    <w:r w:rsidRPr="00222732">
      <w:rPr>
        <w:rFonts w:ascii="Arial Black" w:hAnsi="Arial Black"/>
        <w:color w:val="408FDE"/>
        <w:spacing w:val="-25"/>
        <w:w w:val="90"/>
        <w:sz w:val="42"/>
        <w:szCs w:val="42"/>
      </w:rPr>
      <w:t>LEADERSHIP</w:t>
    </w:r>
  </w:p>
  <w:p w14:paraId="70F3F1E9" w14:textId="3A3B244A" w:rsidR="00314647" w:rsidRPr="00F32ED5" w:rsidRDefault="00D216EB" w:rsidP="00F32ED5">
    <w:pPr>
      <w:pStyle w:val="Title"/>
      <w:spacing w:line="568" w:lineRule="exact"/>
      <w:ind w:left="720" w:firstLine="720"/>
      <w:rPr>
        <w:rFonts w:ascii="Lucida Sans Unicode"/>
        <w:color w:val="C4A13D"/>
        <w:spacing w:val="-2"/>
        <w:sz w:val="42"/>
        <w:szCs w:val="42"/>
      </w:rPr>
    </w:pPr>
    <w:r>
      <w:rPr>
        <w:noProof/>
        <w:sz w:val="20"/>
      </w:rPr>
      <mc:AlternateContent>
        <mc:Choice Requires="wpg">
          <w:drawing>
            <wp:anchor distT="0" distB="0" distL="0" distR="0" simplePos="0" relativeHeight="251658752" behindDoc="1" locked="0" layoutInCell="1" allowOverlap="1" wp14:anchorId="7097E183" wp14:editId="12C0E4EE">
              <wp:simplePos x="0" y="0"/>
              <wp:positionH relativeFrom="page">
                <wp:align>right</wp:align>
              </wp:positionH>
              <wp:positionV relativeFrom="paragraph">
                <wp:posOffset>363855</wp:posOffset>
              </wp:positionV>
              <wp:extent cx="9385300" cy="93345"/>
              <wp:effectExtent l="0" t="0" r="25400" b="0"/>
              <wp:wrapTopAndBottom/>
              <wp:docPr id="1910779318" name="Group 1910779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85300" cy="93345"/>
                        <a:chOff x="0" y="0"/>
                        <a:chExt cx="6049010" cy="29209"/>
                      </a:xfrm>
                    </wpg:grpSpPr>
                    <wps:wsp>
                      <wps:cNvPr id="57513365" name="Graphic 6"/>
                      <wps:cNvSpPr/>
                      <wps:spPr>
                        <a:xfrm>
                          <a:off x="665188" y="14291"/>
                          <a:ext cx="5384165" cy="1270"/>
                        </a:xfrm>
                        <a:custGeom>
                          <a:avLst/>
                          <a:gdLst/>
                          <a:ahLst/>
                          <a:cxnLst/>
                          <a:rect l="l" t="t" r="r" b="b"/>
                          <a:pathLst>
                            <a:path w="5384165">
                              <a:moveTo>
                                <a:pt x="0" y="0"/>
                              </a:moveTo>
                              <a:lnTo>
                                <a:pt x="5383750" y="0"/>
                              </a:lnTo>
                            </a:path>
                          </a:pathLst>
                        </a:custGeom>
                        <a:ln w="9526">
                          <a:solidFill>
                            <a:srgbClr val="000000"/>
                          </a:solidFill>
                          <a:prstDash val="solid"/>
                        </a:ln>
                      </wps:spPr>
                      <wps:bodyPr wrap="square" lIns="0" tIns="0" rIns="0" bIns="0" rtlCol="0">
                        <a:prstTxWarp prst="textNoShape">
                          <a:avLst/>
                        </a:prstTxWarp>
                        <a:noAutofit/>
                      </wps:bodyPr>
                    </wps:wsp>
                    <wps:wsp>
                      <wps:cNvPr id="313478381" name="Graphic 7"/>
                      <wps:cNvSpPr/>
                      <wps:spPr>
                        <a:xfrm>
                          <a:off x="0" y="14292"/>
                          <a:ext cx="665480" cy="1270"/>
                        </a:xfrm>
                        <a:custGeom>
                          <a:avLst/>
                          <a:gdLst/>
                          <a:ahLst/>
                          <a:cxnLst/>
                          <a:rect l="l" t="t" r="r" b="b"/>
                          <a:pathLst>
                            <a:path w="665480">
                              <a:moveTo>
                                <a:pt x="0" y="0"/>
                              </a:moveTo>
                              <a:lnTo>
                                <a:pt x="665188" y="0"/>
                              </a:lnTo>
                            </a:path>
                          </a:pathLst>
                        </a:custGeom>
                        <a:ln w="28585">
                          <a:solidFill>
                            <a:srgbClr val="408FD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0BACBC" id="Group 1910779318" o:spid="_x0000_s1026" style="position:absolute;margin-left:687.8pt;margin-top:28.65pt;width:739pt;height:7.35pt;z-index:-251657728;mso-wrap-distance-left:0;mso-wrap-distance-right:0;mso-position-horizontal:right;mso-position-horizontal-relative:page;mso-width-relative:margin;mso-height-relative:margin" coordsize="6049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">
              <v:shape id="Graphic 6" o:spid="_x0000_s1027" style="position:absolute;left:6651;top:142;width:53842;height:13;visibility:visible;mso-wrap-style:square;v-text-anchor:top" coordsize="5384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" path="m,l5383750,e" filled="f" strokeweight=".26461mm">
                <v:path arrowok="t"/>
              </v:shape>
              <v:shape id="Graphic 7" o:spid="_x0000_s1028" style="position:absolute;top:142;width:6654;height:13;visibility:visible;mso-wrap-style:square;v-text-anchor:top" coordsize="665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" path="m,l665188,e" filled="f" strokecolor="#408fde" strokeweight=".79403mm">
                <v:path arrowok="t"/>
              </v:shape>
              <w10:wrap type="topAndBottom" anchorx="page"/>
            </v:group>
          </w:pict>
        </mc:Fallback>
      </mc:AlternateContent>
    </w:r>
    <w:r w:rsidR="00F32ED5" w:rsidRPr="00222732">
      <w:rPr>
        <w:rFonts w:ascii="Lucida Sans Unicode"/>
        <w:color w:val="C4A13D"/>
        <w:spacing w:val="-2"/>
        <w:sz w:val="42"/>
        <w:szCs w:val="42"/>
      </w:rPr>
      <w:t>ACADEMY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0F"/>
    <w:lvl w:ilvl="0">
      <w:start w:val="1"/>
      <w:numFmt w:val="decimal"/>
      <w:lvlText w:val="%1."/>
      <w:lvlJc w:val="left"/>
      <w:pPr>
        <w:ind w:left="360" w:hanging="360"/>
      </w:pPr>
      <w:rPr>
        <w:rFonts w:hint="default"/>
      </w:rPr>
    </w:lvl>
  </w:abstractNum>
  <w:abstractNum w:abstractNumId="1">
    <w:nsid w:val="0DCF7CC9"/>
    <w:multiLevelType w:val="multilevel"/>
    <w:tmpl w:val="1BC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C19D2"/>
    <w:multiLevelType w:val="multilevel"/>
    <w:tmpl w:val="8AF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06D41"/>
    <w:multiLevelType w:val="multilevel"/>
    <w:tmpl w:val="40B6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D3893"/>
    <w:multiLevelType w:val="hybridMultilevel"/>
    <w:tmpl w:val="2A1A7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BD431B"/>
    <w:multiLevelType w:val="multilevel"/>
    <w:tmpl w:val="5B26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490A09"/>
    <w:multiLevelType w:val="multilevel"/>
    <w:tmpl w:val="48A6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A06FF"/>
    <w:multiLevelType w:val="multilevel"/>
    <w:tmpl w:val="18A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530E95"/>
    <w:multiLevelType w:val="hybridMultilevel"/>
    <w:tmpl w:val="BD0E3B36"/>
    <w:lvl w:ilvl="0" w:tplc="1AE2B0D6">
      <w:start w:val="1"/>
      <w:numFmt w:val="lowerLetter"/>
      <w:lvlText w:val="%1)"/>
      <w:lvlJc w:val="left"/>
      <w:pPr>
        <w:ind w:left="360" w:hanging="360"/>
      </w:pPr>
      <w:rPr>
        <w:rFonts w:hint="default"/>
        <w:b w:val="0"/>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4BD26E61"/>
    <w:multiLevelType w:val="multilevel"/>
    <w:tmpl w:val="BF12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C65DDB"/>
    <w:multiLevelType w:val="hybridMultilevel"/>
    <w:tmpl w:val="91E80764"/>
    <w:lvl w:ilvl="0" w:tplc="E2AC9E42">
      <w:start w:val="1"/>
      <w:numFmt w:val="decimal"/>
      <w:lvlText w:val="%1."/>
      <w:lvlJc w:val="left"/>
      <w:pPr>
        <w:ind w:left="360" w:hanging="360"/>
      </w:pPr>
      <w:rPr>
        <w:rFonts w:hint="default"/>
        <w:b w:val="0"/>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5ACB68F6"/>
    <w:multiLevelType w:val="hybridMultilevel"/>
    <w:tmpl w:val="AD148EF2"/>
    <w:lvl w:ilvl="0" w:tplc="0409000F">
      <w:start w:val="1"/>
      <w:numFmt w:val="decimal"/>
      <w:lvlText w:val="%1."/>
      <w:lvlJc w:val="left"/>
      <w:pPr>
        <w:ind w:left="360" w:hanging="360"/>
      </w:pPr>
      <w:rPr>
        <w:rFonts w:hint="default"/>
        <w:b/>
        <w:sz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5F36609A"/>
    <w:multiLevelType w:val="hybridMultilevel"/>
    <w:tmpl w:val="5A8E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27D8E"/>
    <w:multiLevelType w:val="hybridMultilevel"/>
    <w:tmpl w:val="971EF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C6FBF"/>
    <w:multiLevelType w:val="hybridMultilevel"/>
    <w:tmpl w:val="10F6166C"/>
    <w:lvl w:ilvl="0" w:tplc="1F0A3B5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0C22F1"/>
    <w:multiLevelType w:val="hybridMultilevel"/>
    <w:tmpl w:val="C130FE80"/>
    <w:lvl w:ilvl="0" w:tplc="080E66F4">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1D25460"/>
    <w:multiLevelType w:val="multilevel"/>
    <w:tmpl w:val="412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750217"/>
    <w:multiLevelType w:val="hybridMultilevel"/>
    <w:tmpl w:val="3F82C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9"/>
  </w:num>
  <w:num w:numId="4">
    <w:abstractNumId w:val="5"/>
  </w:num>
  <w:num w:numId="5">
    <w:abstractNumId w:val="7"/>
  </w:num>
  <w:num w:numId="6">
    <w:abstractNumId w:val="1"/>
  </w:num>
  <w:num w:numId="7">
    <w:abstractNumId w:val="3"/>
  </w:num>
  <w:num w:numId="8">
    <w:abstractNumId w:val="2"/>
  </w:num>
  <w:num w:numId="9">
    <w:abstractNumId w:val="6"/>
  </w:num>
  <w:num w:numId="10">
    <w:abstractNumId w:val="16"/>
  </w:num>
  <w:num w:numId="11">
    <w:abstractNumId w:val="13"/>
  </w:num>
  <w:num w:numId="12">
    <w:abstractNumId w:val="0"/>
  </w:num>
  <w:num w:numId="13">
    <w:abstractNumId w:val="14"/>
  </w:num>
  <w:num w:numId="14">
    <w:abstractNumId w:val="10"/>
  </w:num>
  <w:num w:numId="15">
    <w:abstractNumId w:val="15"/>
  </w:num>
  <w:num w:numId="16">
    <w:abstractNumId w:val="11"/>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17"/>
    <w:rsid w:val="00033B5F"/>
    <w:rsid w:val="00056E71"/>
    <w:rsid w:val="000640E2"/>
    <w:rsid w:val="0008369C"/>
    <w:rsid w:val="0008629C"/>
    <w:rsid w:val="000963CB"/>
    <w:rsid w:val="000D551C"/>
    <w:rsid w:val="000D6447"/>
    <w:rsid w:val="000E496F"/>
    <w:rsid w:val="00100AB5"/>
    <w:rsid w:val="00123667"/>
    <w:rsid w:val="0012751C"/>
    <w:rsid w:val="00194EB1"/>
    <w:rsid w:val="001C6584"/>
    <w:rsid w:val="001D602F"/>
    <w:rsid w:val="001D7681"/>
    <w:rsid w:val="001F14DD"/>
    <w:rsid w:val="00200DD1"/>
    <w:rsid w:val="002030F1"/>
    <w:rsid w:val="00213244"/>
    <w:rsid w:val="00217B0D"/>
    <w:rsid w:val="0024320D"/>
    <w:rsid w:val="002A1E47"/>
    <w:rsid w:val="002C7F50"/>
    <w:rsid w:val="002D1AEE"/>
    <w:rsid w:val="002F19EC"/>
    <w:rsid w:val="00310894"/>
    <w:rsid w:val="00314647"/>
    <w:rsid w:val="00341115"/>
    <w:rsid w:val="0035395D"/>
    <w:rsid w:val="003661AF"/>
    <w:rsid w:val="00390AE7"/>
    <w:rsid w:val="003A0A86"/>
    <w:rsid w:val="003E605E"/>
    <w:rsid w:val="00407B99"/>
    <w:rsid w:val="004433C7"/>
    <w:rsid w:val="00443540"/>
    <w:rsid w:val="00447AFE"/>
    <w:rsid w:val="004636AC"/>
    <w:rsid w:val="004B1820"/>
    <w:rsid w:val="004B5997"/>
    <w:rsid w:val="004D773D"/>
    <w:rsid w:val="004E6044"/>
    <w:rsid w:val="004E6CB5"/>
    <w:rsid w:val="00501751"/>
    <w:rsid w:val="00520CE0"/>
    <w:rsid w:val="005324AA"/>
    <w:rsid w:val="005423E4"/>
    <w:rsid w:val="0055295D"/>
    <w:rsid w:val="00574476"/>
    <w:rsid w:val="0057501F"/>
    <w:rsid w:val="00580D89"/>
    <w:rsid w:val="005908AC"/>
    <w:rsid w:val="005C02E9"/>
    <w:rsid w:val="005C083E"/>
    <w:rsid w:val="005C156C"/>
    <w:rsid w:val="005D238F"/>
    <w:rsid w:val="005D7135"/>
    <w:rsid w:val="006026C8"/>
    <w:rsid w:val="006048A6"/>
    <w:rsid w:val="00610624"/>
    <w:rsid w:val="00627526"/>
    <w:rsid w:val="00633AAD"/>
    <w:rsid w:val="00637DF3"/>
    <w:rsid w:val="006671DA"/>
    <w:rsid w:val="00691C69"/>
    <w:rsid w:val="0069307D"/>
    <w:rsid w:val="006B3E00"/>
    <w:rsid w:val="006D60C2"/>
    <w:rsid w:val="0075718C"/>
    <w:rsid w:val="00772AC7"/>
    <w:rsid w:val="00783E1F"/>
    <w:rsid w:val="00794DFD"/>
    <w:rsid w:val="007A1EE8"/>
    <w:rsid w:val="007D3D70"/>
    <w:rsid w:val="00820E14"/>
    <w:rsid w:val="008546EB"/>
    <w:rsid w:val="008633C3"/>
    <w:rsid w:val="008654CB"/>
    <w:rsid w:val="00873452"/>
    <w:rsid w:val="00884541"/>
    <w:rsid w:val="008B0395"/>
    <w:rsid w:val="008D63C6"/>
    <w:rsid w:val="008E0717"/>
    <w:rsid w:val="008E185E"/>
    <w:rsid w:val="008E6B94"/>
    <w:rsid w:val="008E75EA"/>
    <w:rsid w:val="009206C0"/>
    <w:rsid w:val="00963CFD"/>
    <w:rsid w:val="00983C86"/>
    <w:rsid w:val="00991E54"/>
    <w:rsid w:val="00995A29"/>
    <w:rsid w:val="009A4167"/>
    <w:rsid w:val="009E42A4"/>
    <w:rsid w:val="00A300BC"/>
    <w:rsid w:val="00A44126"/>
    <w:rsid w:val="00A4496B"/>
    <w:rsid w:val="00A47BFB"/>
    <w:rsid w:val="00A519D0"/>
    <w:rsid w:val="00A717BD"/>
    <w:rsid w:val="00A77742"/>
    <w:rsid w:val="00A85762"/>
    <w:rsid w:val="00A96F34"/>
    <w:rsid w:val="00AA7D6B"/>
    <w:rsid w:val="00AC0419"/>
    <w:rsid w:val="00B0688B"/>
    <w:rsid w:val="00B31ECC"/>
    <w:rsid w:val="00B3510E"/>
    <w:rsid w:val="00B46114"/>
    <w:rsid w:val="00B54821"/>
    <w:rsid w:val="00B65842"/>
    <w:rsid w:val="00B83664"/>
    <w:rsid w:val="00BB4559"/>
    <w:rsid w:val="00BD4934"/>
    <w:rsid w:val="00BF7440"/>
    <w:rsid w:val="00C17354"/>
    <w:rsid w:val="00C2638F"/>
    <w:rsid w:val="00C50065"/>
    <w:rsid w:val="00C53D19"/>
    <w:rsid w:val="00C6685F"/>
    <w:rsid w:val="00CA5E06"/>
    <w:rsid w:val="00CC3DF8"/>
    <w:rsid w:val="00CE1605"/>
    <w:rsid w:val="00CE4EEA"/>
    <w:rsid w:val="00CF2317"/>
    <w:rsid w:val="00CF388B"/>
    <w:rsid w:val="00CF6529"/>
    <w:rsid w:val="00D216EB"/>
    <w:rsid w:val="00D3541D"/>
    <w:rsid w:val="00D57B60"/>
    <w:rsid w:val="00D7005A"/>
    <w:rsid w:val="00DA060B"/>
    <w:rsid w:val="00DD5DC8"/>
    <w:rsid w:val="00DE00AC"/>
    <w:rsid w:val="00DF5560"/>
    <w:rsid w:val="00E1484E"/>
    <w:rsid w:val="00E253FD"/>
    <w:rsid w:val="00E41656"/>
    <w:rsid w:val="00E5715D"/>
    <w:rsid w:val="00E60A01"/>
    <w:rsid w:val="00E67122"/>
    <w:rsid w:val="00E705F0"/>
    <w:rsid w:val="00E861E5"/>
    <w:rsid w:val="00E929D6"/>
    <w:rsid w:val="00EA0F95"/>
    <w:rsid w:val="00ED3A63"/>
    <w:rsid w:val="00EE775B"/>
    <w:rsid w:val="00EF7353"/>
    <w:rsid w:val="00F0183E"/>
    <w:rsid w:val="00F10E39"/>
    <w:rsid w:val="00F32ED5"/>
    <w:rsid w:val="00FA5984"/>
    <w:rsid w:val="00FD4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317"/>
    <w:rPr>
      <w:rFonts w:eastAsiaTheme="majorEastAsia" w:cstheme="majorBidi"/>
      <w:color w:val="272727" w:themeColor="text1" w:themeTint="D8"/>
    </w:rPr>
  </w:style>
  <w:style w:type="paragraph" w:styleId="Title">
    <w:name w:val="Title"/>
    <w:basedOn w:val="Normal"/>
    <w:next w:val="Normal"/>
    <w:link w:val="TitleChar"/>
    <w:uiPriority w:val="10"/>
    <w:qFormat/>
    <w:rsid w:val="00CF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317"/>
    <w:pPr>
      <w:spacing w:before="160"/>
      <w:jc w:val="center"/>
    </w:pPr>
    <w:rPr>
      <w:i/>
      <w:iCs/>
      <w:color w:val="404040" w:themeColor="text1" w:themeTint="BF"/>
    </w:rPr>
  </w:style>
  <w:style w:type="character" w:customStyle="1" w:styleId="QuoteChar">
    <w:name w:val="Quote Char"/>
    <w:basedOn w:val="DefaultParagraphFont"/>
    <w:link w:val="Quote"/>
    <w:uiPriority w:val="29"/>
    <w:rsid w:val="00CF2317"/>
    <w:rPr>
      <w:i/>
      <w:iCs/>
      <w:color w:val="404040" w:themeColor="text1" w:themeTint="BF"/>
    </w:rPr>
  </w:style>
  <w:style w:type="paragraph" w:styleId="ListParagraph">
    <w:name w:val="List Paragraph"/>
    <w:basedOn w:val="Normal"/>
    <w:uiPriority w:val="34"/>
    <w:qFormat/>
    <w:rsid w:val="00CF2317"/>
    <w:pPr>
      <w:ind w:left="720"/>
      <w:contextualSpacing/>
    </w:pPr>
  </w:style>
  <w:style w:type="character" w:styleId="IntenseEmphasis">
    <w:name w:val="Intense Emphasis"/>
    <w:basedOn w:val="DefaultParagraphFont"/>
    <w:uiPriority w:val="21"/>
    <w:qFormat/>
    <w:rsid w:val="00CF2317"/>
    <w:rPr>
      <w:i/>
      <w:iCs/>
      <w:color w:val="0F4761" w:themeColor="accent1" w:themeShade="BF"/>
    </w:rPr>
  </w:style>
  <w:style w:type="paragraph" w:styleId="IntenseQuote">
    <w:name w:val="Intense Quote"/>
    <w:basedOn w:val="Normal"/>
    <w:next w:val="Normal"/>
    <w:link w:val="IntenseQuoteChar"/>
    <w:uiPriority w:val="30"/>
    <w:qFormat/>
    <w:rsid w:val="00CF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317"/>
    <w:rPr>
      <w:i/>
      <w:iCs/>
      <w:color w:val="0F4761" w:themeColor="accent1" w:themeShade="BF"/>
    </w:rPr>
  </w:style>
  <w:style w:type="character" w:styleId="IntenseReference">
    <w:name w:val="Intense Reference"/>
    <w:basedOn w:val="DefaultParagraphFont"/>
    <w:uiPriority w:val="32"/>
    <w:qFormat/>
    <w:rsid w:val="00CF2317"/>
    <w:rPr>
      <w:b/>
      <w:bCs/>
      <w:smallCaps/>
      <w:color w:val="0F4761" w:themeColor="accent1" w:themeShade="BF"/>
      <w:spacing w:val="5"/>
    </w:rPr>
  </w:style>
  <w:style w:type="table" w:styleId="TableGrid">
    <w:name w:val="Table Grid"/>
    <w:basedOn w:val="TableNormal"/>
    <w:uiPriority w:val="59"/>
    <w:rsid w:val="0024320D"/>
    <w:pPr>
      <w:spacing w:after="0" w:line="240" w:lineRule="auto"/>
    </w:pPr>
    <w:rPr>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24320D"/>
    <w:rPr>
      <w:color w:val="808080"/>
    </w:rPr>
  </w:style>
  <w:style w:type="paragraph" w:customStyle="1" w:styleId="Sub-ClauseText">
    <w:name w:val="Sub-Clause Text"/>
    <w:basedOn w:val="Normal"/>
    <w:link w:val="Sub-ClauseTextChar"/>
    <w:rsid w:val="0024320D"/>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24320D"/>
    <w:rPr>
      <w:rFonts w:ascii="Times New Roman" w:eastAsia="Times New Roman" w:hAnsi="Times New Roman" w:cs="Times New Roman"/>
      <w:spacing w:val="-4"/>
      <w:kern w:val="0"/>
      <w:szCs w:val="20"/>
      <w:lang w:val="en-GB"/>
      <w14:ligatures w14:val="none"/>
    </w:rPr>
  </w:style>
  <w:style w:type="paragraph" w:styleId="Header">
    <w:name w:val="header"/>
    <w:basedOn w:val="Normal"/>
    <w:link w:val="HeaderChar"/>
    <w:uiPriority w:val="99"/>
    <w:unhideWhenUsed/>
    <w:rsid w:val="00314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647"/>
  </w:style>
  <w:style w:type="paragraph" w:styleId="Footer">
    <w:name w:val="footer"/>
    <w:basedOn w:val="Normal"/>
    <w:link w:val="FooterChar"/>
    <w:uiPriority w:val="99"/>
    <w:unhideWhenUsed/>
    <w:rsid w:val="00314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647"/>
  </w:style>
  <w:style w:type="character" w:styleId="Hyperlink">
    <w:name w:val="Hyperlink"/>
    <w:basedOn w:val="DefaultParagraphFont"/>
    <w:uiPriority w:val="99"/>
    <w:unhideWhenUsed/>
    <w:rsid w:val="004636AC"/>
    <w:rPr>
      <w:color w:val="467886" w:themeColor="hyperlink"/>
      <w:u w:val="single"/>
    </w:rPr>
  </w:style>
  <w:style w:type="character" w:customStyle="1" w:styleId="UnresolvedMention">
    <w:name w:val="Unresolved Mention"/>
    <w:basedOn w:val="DefaultParagraphFont"/>
    <w:uiPriority w:val="99"/>
    <w:semiHidden/>
    <w:unhideWhenUsed/>
    <w:rsid w:val="00123667"/>
    <w:rPr>
      <w:color w:val="605E5C"/>
      <w:shd w:val="clear" w:color="auto" w:fill="E1DFDD"/>
    </w:rPr>
  </w:style>
  <w:style w:type="paragraph" w:styleId="ListBullet">
    <w:name w:val="List Bullet"/>
    <w:basedOn w:val="Normal"/>
    <w:uiPriority w:val="99"/>
    <w:unhideWhenUsed/>
    <w:rsid w:val="00A47BFB"/>
    <w:pPr>
      <w:spacing w:after="200" w:line="276" w:lineRule="auto"/>
      <w:contextualSpacing/>
    </w:pPr>
    <w:rPr>
      <w:rFonts w:ascii="Times New Roman" w:eastAsiaTheme="minorEastAsia" w:hAnsi="Times New Roman"/>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2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2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317"/>
    <w:rPr>
      <w:rFonts w:eastAsiaTheme="majorEastAsia" w:cstheme="majorBidi"/>
      <w:color w:val="272727" w:themeColor="text1" w:themeTint="D8"/>
    </w:rPr>
  </w:style>
  <w:style w:type="paragraph" w:styleId="Title">
    <w:name w:val="Title"/>
    <w:basedOn w:val="Normal"/>
    <w:next w:val="Normal"/>
    <w:link w:val="TitleChar"/>
    <w:uiPriority w:val="10"/>
    <w:qFormat/>
    <w:rsid w:val="00CF2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317"/>
    <w:pPr>
      <w:spacing w:before="160"/>
      <w:jc w:val="center"/>
    </w:pPr>
    <w:rPr>
      <w:i/>
      <w:iCs/>
      <w:color w:val="404040" w:themeColor="text1" w:themeTint="BF"/>
    </w:rPr>
  </w:style>
  <w:style w:type="character" w:customStyle="1" w:styleId="QuoteChar">
    <w:name w:val="Quote Char"/>
    <w:basedOn w:val="DefaultParagraphFont"/>
    <w:link w:val="Quote"/>
    <w:uiPriority w:val="29"/>
    <w:rsid w:val="00CF2317"/>
    <w:rPr>
      <w:i/>
      <w:iCs/>
      <w:color w:val="404040" w:themeColor="text1" w:themeTint="BF"/>
    </w:rPr>
  </w:style>
  <w:style w:type="paragraph" w:styleId="ListParagraph">
    <w:name w:val="List Paragraph"/>
    <w:basedOn w:val="Normal"/>
    <w:uiPriority w:val="34"/>
    <w:qFormat/>
    <w:rsid w:val="00CF2317"/>
    <w:pPr>
      <w:ind w:left="720"/>
      <w:contextualSpacing/>
    </w:pPr>
  </w:style>
  <w:style w:type="character" w:styleId="IntenseEmphasis">
    <w:name w:val="Intense Emphasis"/>
    <w:basedOn w:val="DefaultParagraphFont"/>
    <w:uiPriority w:val="21"/>
    <w:qFormat/>
    <w:rsid w:val="00CF2317"/>
    <w:rPr>
      <w:i/>
      <w:iCs/>
      <w:color w:val="0F4761" w:themeColor="accent1" w:themeShade="BF"/>
    </w:rPr>
  </w:style>
  <w:style w:type="paragraph" w:styleId="IntenseQuote">
    <w:name w:val="Intense Quote"/>
    <w:basedOn w:val="Normal"/>
    <w:next w:val="Normal"/>
    <w:link w:val="IntenseQuoteChar"/>
    <w:uiPriority w:val="30"/>
    <w:qFormat/>
    <w:rsid w:val="00CF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317"/>
    <w:rPr>
      <w:i/>
      <w:iCs/>
      <w:color w:val="0F4761" w:themeColor="accent1" w:themeShade="BF"/>
    </w:rPr>
  </w:style>
  <w:style w:type="character" w:styleId="IntenseReference">
    <w:name w:val="Intense Reference"/>
    <w:basedOn w:val="DefaultParagraphFont"/>
    <w:uiPriority w:val="32"/>
    <w:qFormat/>
    <w:rsid w:val="00CF2317"/>
    <w:rPr>
      <w:b/>
      <w:bCs/>
      <w:smallCaps/>
      <w:color w:val="0F4761" w:themeColor="accent1" w:themeShade="BF"/>
      <w:spacing w:val="5"/>
    </w:rPr>
  </w:style>
  <w:style w:type="table" w:styleId="TableGrid">
    <w:name w:val="Table Grid"/>
    <w:basedOn w:val="TableNormal"/>
    <w:uiPriority w:val="59"/>
    <w:rsid w:val="0024320D"/>
    <w:pPr>
      <w:spacing w:after="0" w:line="240" w:lineRule="auto"/>
    </w:pPr>
    <w:rPr>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rsid w:val="0024320D"/>
    <w:rPr>
      <w:color w:val="808080"/>
    </w:rPr>
  </w:style>
  <w:style w:type="paragraph" w:customStyle="1" w:styleId="Sub-ClauseText">
    <w:name w:val="Sub-Clause Text"/>
    <w:basedOn w:val="Normal"/>
    <w:link w:val="Sub-ClauseTextChar"/>
    <w:rsid w:val="0024320D"/>
    <w:pPr>
      <w:spacing w:before="120" w:after="120" w:line="240" w:lineRule="auto"/>
      <w:jc w:val="both"/>
    </w:pPr>
    <w:rPr>
      <w:rFonts w:ascii="Times New Roman" w:eastAsia="Times New Roman" w:hAnsi="Times New Roman" w:cs="Times New Roman"/>
      <w:spacing w:val="-4"/>
      <w:kern w:val="0"/>
      <w:szCs w:val="20"/>
      <w:lang w:val="en-GB"/>
      <w14:ligatures w14:val="none"/>
    </w:rPr>
  </w:style>
  <w:style w:type="character" w:customStyle="1" w:styleId="Sub-ClauseTextChar">
    <w:name w:val="Sub-Clause Text Char"/>
    <w:basedOn w:val="DefaultParagraphFont"/>
    <w:link w:val="Sub-ClauseText"/>
    <w:rsid w:val="0024320D"/>
    <w:rPr>
      <w:rFonts w:ascii="Times New Roman" w:eastAsia="Times New Roman" w:hAnsi="Times New Roman" w:cs="Times New Roman"/>
      <w:spacing w:val="-4"/>
      <w:kern w:val="0"/>
      <w:szCs w:val="20"/>
      <w:lang w:val="en-GB"/>
      <w14:ligatures w14:val="none"/>
    </w:rPr>
  </w:style>
  <w:style w:type="paragraph" w:styleId="Header">
    <w:name w:val="header"/>
    <w:basedOn w:val="Normal"/>
    <w:link w:val="HeaderChar"/>
    <w:uiPriority w:val="99"/>
    <w:unhideWhenUsed/>
    <w:rsid w:val="00314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647"/>
  </w:style>
  <w:style w:type="paragraph" w:styleId="Footer">
    <w:name w:val="footer"/>
    <w:basedOn w:val="Normal"/>
    <w:link w:val="FooterChar"/>
    <w:uiPriority w:val="99"/>
    <w:unhideWhenUsed/>
    <w:rsid w:val="00314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647"/>
  </w:style>
  <w:style w:type="character" w:styleId="Hyperlink">
    <w:name w:val="Hyperlink"/>
    <w:basedOn w:val="DefaultParagraphFont"/>
    <w:uiPriority w:val="99"/>
    <w:unhideWhenUsed/>
    <w:rsid w:val="004636AC"/>
    <w:rPr>
      <w:color w:val="467886" w:themeColor="hyperlink"/>
      <w:u w:val="single"/>
    </w:rPr>
  </w:style>
  <w:style w:type="character" w:customStyle="1" w:styleId="UnresolvedMention">
    <w:name w:val="Unresolved Mention"/>
    <w:basedOn w:val="DefaultParagraphFont"/>
    <w:uiPriority w:val="99"/>
    <w:semiHidden/>
    <w:unhideWhenUsed/>
    <w:rsid w:val="00123667"/>
    <w:rPr>
      <w:color w:val="605E5C"/>
      <w:shd w:val="clear" w:color="auto" w:fill="E1DFDD"/>
    </w:rPr>
  </w:style>
  <w:style w:type="paragraph" w:styleId="ListBullet">
    <w:name w:val="List Bullet"/>
    <w:basedOn w:val="Normal"/>
    <w:uiPriority w:val="99"/>
    <w:unhideWhenUsed/>
    <w:rsid w:val="00A47BFB"/>
    <w:pPr>
      <w:spacing w:after="200" w:line="276" w:lineRule="auto"/>
      <w:contextualSpacing/>
    </w:pPr>
    <w:rPr>
      <w:rFonts w:ascii="Times New Roman" w:eastAsiaTheme="minorEastAsia"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la.s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nla.s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Noor</dc:creator>
  <cp:keywords/>
  <dc:description/>
  <cp:lastModifiedBy>hp</cp:lastModifiedBy>
  <cp:revision>12</cp:revision>
  <dcterms:created xsi:type="dcterms:W3CDTF">2026-05-06T19:28:00Z</dcterms:created>
  <dcterms:modified xsi:type="dcterms:W3CDTF">2026-05-24T09:49:00Z</dcterms:modified>
</cp:coreProperties>
</file>